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66" w:rsidRDefault="00466DD1">
      <w:pPr>
        <w:pStyle w:val="20"/>
        <w:shd w:val="clear" w:color="auto" w:fill="auto"/>
        <w:spacing w:before="0" w:after="184" w:line="280" w:lineRule="exact"/>
        <w:ind w:left="11260"/>
        <w:jc w:val="left"/>
      </w:pPr>
      <w:r>
        <w:t>УТВЕРЖДЕН</w:t>
      </w:r>
    </w:p>
    <w:p w:rsidR="00EB3266" w:rsidRPr="00466DD1" w:rsidRDefault="00466DD1">
      <w:pPr>
        <w:pStyle w:val="20"/>
        <w:shd w:val="clear" w:color="auto" w:fill="auto"/>
        <w:tabs>
          <w:tab w:val="left" w:pos="12150"/>
        </w:tabs>
        <w:spacing w:before="0" w:after="439" w:line="322" w:lineRule="exact"/>
        <w:ind w:left="9860"/>
        <w:jc w:val="left"/>
      </w:pPr>
      <w:r>
        <w:t>приказом отдела образования администрации Шатковского района Нижегородской области от____</w:t>
      </w:r>
      <w:r w:rsidR="00FD2C48" w:rsidRPr="00FD2C48">
        <w:rPr>
          <w:u w:val="single"/>
        </w:rPr>
        <w:t>10.06.2020</w:t>
      </w:r>
      <w:r w:rsidR="00FD2C48">
        <w:t>__</w:t>
      </w:r>
      <w:r>
        <w:t>№___</w:t>
      </w:r>
      <w:r w:rsidR="00FD2C48" w:rsidRPr="00FD2C48">
        <w:rPr>
          <w:u w:val="single"/>
        </w:rPr>
        <w:t>160</w:t>
      </w:r>
      <w:r w:rsidR="00FD2C48">
        <w:t>____</w:t>
      </w:r>
    </w:p>
    <w:p w:rsidR="00EB3266" w:rsidRPr="000552A7" w:rsidRDefault="00466DD1">
      <w:pPr>
        <w:pStyle w:val="120"/>
        <w:shd w:val="clear" w:color="auto" w:fill="auto"/>
        <w:spacing w:before="0"/>
        <w:ind w:right="180"/>
        <w:rPr>
          <w:b/>
        </w:rPr>
      </w:pPr>
      <w:r w:rsidRPr="000552A7">
        <w:rPr>
          <w:b/>
        </w:rPr>
        <w:t>План мероприятий (дорожная карта)</w:t>
      </w:r>
    </w:p>
    <w:p w:rsidR="00EB3266" w:rsidRPr="000552A7" w:rsidRDefault="00466DD1" w:rsidP="000552A7">
      <w:pPr>
        <w:pStyle w:val="120"/>
        <w:shd w:val="clear" w:color="auto" w:fill="auto"/>
        <w:spacing w:before="0"/>
        <w:ind w:right="180"/>
        <w:rPr>
          <w:b/>
        </w:rPr>
      </w:pPr>
      <w:r w:rsidRPr="000552A7">
        <w:rPr>
          <w:b/>
        </w:rPr>
        <w:t>внедрения методологии (целевой модели) наставничества обучающихся для организаций, осуществляющих</w:t>
      </w:r>
      <w:r w:rsidRPr="000552A7">
        <w:rPr>
          <w:b/>
        </w:rPr>
        <w:br/>
        <w:t>образовательную деятельность по общеобразовательным, дополнительным общеобр</w:t>
      </w:r>
      <w:r w:rsidR="000552A7" w:rsidRPr="000552A7">
        <w:rPr>
          <w:b/>
        </w:rPr>
        <w:t>азовательным программам</w:t>
      </w:r>
      <w:r w:rsidRPr="000552A7">
        <w:rPr>
          <w:b/>
        </w:rPr>
        <w:t>, в том числе с применением лучших практик обмена опытом между</w:t>
      </w:r>
      <w:r w:rsidR="000552A7" w:rsidRPr="000552A7">
        <w:rPr>
          <w:b/>
        </w:rPr>
        <w:t xml:space="preserve"> </w:t>
      </w:r>
      <w:r w:rsidRPr="000552A7">
        <w:rPr>
          <w:b/>
        </w:rPr>
        <w:t>обучающимися, на территории Шатковского района на 2020 год</w:t>
      </w:r>
    </w:p>
    <w:p w:rsidR="008812D6" w:rsidRPr="000552A7" w:rsidRDefault="008812D6">
      <w:pPr>
        <w:pStyle w:val="120"/>
        <w:shd w:val="clear" w:color="auto" w:fill="auto"/>
        <w:spacing w:before="0"/>
        <w:ind w:right="180"/>
        <w:rPr>
          <w:b/>
        </w:rPr>
      </w:pPr>
    </w:p>
    <w:p w:rsidR="002F4EC3" w:rsidRDefault="002F4EC3">
      <w:pPr>
        <w:pStyle w:val="120"/>
        <w:shd w:val="clear" w:color="auto" w:fill="auto"/>
        <w:spacing w:before="0"/>
        <w:ind w:right="1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554"/>
        <w:gridCol w:w="2318"/>
        <w:gridCol w:w="2674"/>
        <w:gridCol w:w="3221"/>
      </w:tblGrid>
      <w:tr w:rsidR="00EB3266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0" w:after="60" w:line="240" w:lineRule="exact"/>
              <w:ind w:left="200"/>
              <w:jc w:val="left"/>
            </w:pPr>
            <w:r>
              <w:rPr>
                <w:rStyle w:val="212pt"/>
              </w:rPr>
              <w:t>№</w:t>
            </w:r>
          </w:p>
          <w:p w:rsidR="00EB3266" w:rsidRDefault="00466DD1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60" w:line="240" w:lineRule="exact"/>
              <w:ind w:left="20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мероприятий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2pt"/>
              </w:rPr>
              <w:t>Срок реализации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:rsidR="00EB3266" w:rsidRDefault="00466DD1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0" w:line="293" w:lineRule="exact"/>
              <w:jc w:val="center"/>
            </w:pPr>
            <w:r>
              <w:rPr>
                <w:rStyle w:val="212pt"/>
              </w:rPr>
              <w:t>Результат. Вид документа</w:t>
            </w:r>
          </w:p>
        </w:tc>
      </w:tr>
      <w:tr w:rsidR="00EB3266">
        <w:trPr>
          <w:trHeight w:hRule="exact" w:val="3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EB3266" w:rsidTr="008812D6">
        <w:trPr>
          <w:trHeight w:hRule="exact" w:val="16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Pr="000552A7" w:rsidRDefault="00466DD1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0" w:line="298" w:lineRule="exact"/>
              <w:jc w:val="center"/>
              <w:rPr>
                <w:rStyle w:val="212pt"/>
                <w:b/>
              </w:rPr>
            </w:pPr>
            <w:r w:rsidRPr="000552A7">
              <w:rPr>
                <w:rStyle w:val="212pt"/>
                <w:b/>
              </w:rPr>
              <w:t>Нормативное правовое регулирование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(далее - целевая модель наставничества, ЦМН)</w:t>
            </w:r>
          </w:p>
          <w:p w:rsidR="008812D6" w:rsidRPr="000552A7" w:rsidRDefault="008812D6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0" w:line="298" w:lineRule="exact"/>
              <w:jc w:val="center"/>
              <w:rPr>
                <w:rStyle w:val="212pt"/>
                <w:b/>
              </w:rPr>
            </w:pPr>
          </w:p>
          <w:p w:rsidR="008812D6" w:rsidRDefault="008812D6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0" w:line="298" w:lineRule="exact"/>
              <w:jc w:val="center"/>
            </w:pPr>
          </w:p>
        </w:tc>
      </w:tr>
      <w:tr w:rsidR="00EB3266">
        <w:trPr>
          <w:trHeight w:hRule="exact" w:val="9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1.1.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8812D6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Утверждение состава</w:t>
            </w:r>
            <w:r w:rsidR="00466DD1">
              <w:rPr>
                <w:rStyle w:val="212pt"/>
              </w:rPr>
              <w:t xml:space="preserve"> муниципальной рабочей группы по внедрению целевой модели наставничества в 2020 г.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до 29.05.2020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5227A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Котова Е.А.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0552A7" w:rsidP="008812D6">
            <w:pPr>
              <w:pStyle w:val="20"/>
              <w:framePr w:w="14482" w:h="6311" w:hRule="exact" w:wrap="notBeside" w:vAnchor="text" w:hAnchor="page" w:x="1111" w:y="6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Приказ О</w:t>
            </w:r>
            <w:r w:rsidR="008812D6">
              <w:rPr>
                <w:rStyle w:val="212pt"/>
              </w:rPr>
              <w:t>тдела образования</w:t>
            </w:r>
          </w:p>
        </w:tc>
      </w:tr>
    </w:tbl>
    <w:p w:rsidR="00EB3266" w:rsidRDefault="00EB3266" w:rsidP="008812D6">
      <w:pPr>
        <w:framePr w:w="14482" w:h="6311" w:hRule="exact" w:wrap="notBeside" w:vAnchor="text" w:hAnchor="page" w:x="1111" w:y="66"/>
        <w:rPr>
          <w:sz w:val="2"/>
          <w:szCs w:val="2"/>
        </w:rPr>
      </w:pPr>
    </w:p>
    <w:p w:rsidR="00EB3266" w:rsidRDefault="00EB3266">
      <w:pPr>
        <w:rPr>
          <w:sz w:val="2"/>
          <w:szCs w:val="2"/>
        </w:rPr>
        <w:sectPr w:rsidR="00EB3266">
          <w:headerReference w:type="even" r:id="rId9"/>
          <w:footerReference w:type="even" r:id="rId10"/>
          <w:pgSz w:w="16840" w:h="11900" w:orient="landscape"/>
          <w:pgMar w:top="688" w:right="1404" w:bottom="464" w:left="9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554"/>
        <w:gridCol w:w="2318"/>
        <w:gridCol w:w="2674"/>
        <w:gridCol w:w="3221"/>
      </w:tblGrid>
      <w:tr w:rsidR="00EB3266">
        <w:trPr>
          <w:trHeight w:hRule="exact" w:val="20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lastRenderedPageBreak/>
              <w:t>1.2</w:t>
            </w:r>
            <w:r w:rsidR="00466DD1">
              <w:rPr>
                <w:rStyle w:val="212pt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212pt"/>
              </w:rPr>
              <w:t>Формирование перечня образовательных организаций, внедряющих целевую модель наставничества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до 29.05.2020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Pr="00466DD1" w:rsidRDefault="0045227A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8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Е.А.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C30728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Письма образовательных организаций</w:t>
            </w:r>
          </w:p>
        </w:tc>
      </w:tr>
      <w:tr w:rsidR="00EB3266">
        <w:trPr>
          <w:trHeight w:hRule="exact" w:val="8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1.3</w:t>
            </w:r>
            <w:r w:rsidR="00466DD1">
              <w:rPr>
                <w:rStyle w:val="212pt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212pt"/>
              </w:rPr>
              <w:t>Утверждение перечня образовательных организаций, внедряющих целевую модель наставничества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до 01.06.2020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Pr="00466DD1" w:rsidRDefault="0045227A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Е.А.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8812D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Приказ </w:t>
            </w:r>
            <w:r w:rsidR="00C30728">
              <w:rPr>
                <w:rStyle w:val="212pt"/>
              </w:rPr>
              <w:t>О</w:t>
            </w:r>
            <w:r>
              <w:rPr>
                <w:rStyle w:val="212pt"/>
              </w:rPr>
              <w:t>тдела образования</w:t>
            </w:r>
          </w:p>
        </w:tc>
      </w:tr>
      <w:tr w:rsidR="00EB3266"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1.4</w:t>
            </w:r>
            <w:r w:rsidR="00466DD1">
              <w:rPr>
                <w:rStyle w:val="212pt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12pt"/>
              </w:rPr>
              <w:t>Назначение кураторов внедрения целевой модели наставничества в образовательных организациях (далее - кураторы внедрения ЦМН)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до 01.06.2020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2pt"/>
              </w:rPr>
              <w:t>Руководители МОО,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2pt"/>
              </w:rPr>
              <w:t>Приказы образовательных организаций</w:t>
            </w:r>
          </w:p>
        </w:tc>
      </w:tr>
      <w:tr w:rsidR="00EB3266"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1.5</w:t>
            </w:r>
            <w:r w:rsidR="00466DD1">
              <w:rPr>
                <w:rStyle w:val="212pt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212pt"/>
              </w:rPr>
              <w:t>Разработка дорожных карт внедрения целевой модели наставничества в муниципалитете и в образовательных организациях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до 22.06.2020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Pr="00466DD1" w:rsidRDefault="0045227A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Е.А.</w:t>
            </w:r>
            <w:r w:rsidR="00466DD1">
              <w:rPr>
                <w:sz w:val="24"/>
                <w:szCs w:val="24"/>
              </w:rPr>
              <w:t>, кураторы в МОО</w:t>
            </w:r>
            <w:r w:rsidR="00BB16D2">
              <w:rPr>
                <w:sz w:val="24"/>
                <w:szCs w:val="24"/>
              </w:rPr>
              <w:t>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Дорожные карты</w:t>
            </w:r>
          </w:p>
        </w:tc>
      </w:tr>
      <w:tr w:rsidR="00EB3266"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1.6</w:t>
            </w:r>
            <w:r w:rsidR="00466DD1">
              <w:rPr>
                <w:rStyle w:val="212pt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12pt"/>
              </w:rPr>
              <w:t>Разработка положений о программе наставничества в образовательных организациях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до 22.06.2020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>Кураторы</w:t>
            </w:r>
            <w:r w:rsidR="008812D6">
              <w:rPr>
                <w:rStyle w:val="212pt"/>
              </w:rPr>
              <w:t xml:space="preserve"> внедрения ЦМН в МОО,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>Положения о программе наставничества</w:t>
            </w:r>
          </w:p>
        </w:tc>
      </w:tr>
      <w:tr w:rsidR="00EB3266" w:rsidTr="00C30728">
        <w:trPr>
          <w:trHeight w:hRule="exact" w:val="113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1.7</w:t>
            </w:r>
            <w:r w:rsidR="00466DD1">
              <w:rPr>
                <w:rStyle w:val="212pt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12pt"/>
              </w:rPr>
              <w:t>Согласование дорожных карт по внедрению целевой модели наставничества, разработанных образовательными организациями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до 10.07.2020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3266" w:rsidRPr="00C64D7D" w:rsidRDefault="00C30728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Лобанова Г.В.,               </w:t>
            </w:r>
            <w:r w:rsidR="00C64D7D" w:rsidRPr="00C64D7D">
              <w:rPr>
                <w:sz w:val="24"/>
                <w:szCs w:val="24"/>
              </w:rPr>
              <w:t>Котова Е.А.</w:t>
            </w:r>
            <w:r w:rsidR="008812D6">
              <w:rPr>
                <w:sz w:val="24"/>
                <w:szCs w:val="24"/>
              </w:rPr>
              <w:t>, руководители МОО,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2pt"/>
              </w:rPr>
              <w:t>Согласование (в рамках компетенции)</w:t>
            </w:r>
          </w:p>
        </w:tc>
      </w:tr>
    </w:tbl>
    <w:p w:rsidR="00EB3266" w:rsidRDefault="00EB3266">
      <w:pPr>
        <w:framePr w:w="14482" w:wrap="notBeside" w:vAnchor="text" w:hAnchor="text" w:xAlign="center" w:y="1"/>
        <w:rPr>
          <w:sz w:val="2"/>
          <w:szCs w:val="2"/>
        </w:rPr>
      </w:pPr>
    </w:p>
    <w:p w:rsidR="00EB3266" w:rsidRDefault="00EB32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554"/>
        <w:gridCol w:w="2318"/>
        <w:gridCol w:w="2674"/>
        <w:gridCol w:w="3221"/>
      </w:tblGrid>
      <w:tr w:rsidR="00EB3266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EB3266" w:rsidTr="000552A7">
        <w:trPr>
          <w:trHeight w:hRule="exact" w:val="8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2pt"/>
              </w:rPr>
              <w:t>1.8</w:t>
            </w:r>
            <w:r w:rsidR="00466DD1">
              <w:rPr>
                <w:rStyle w:val="212pt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12pt"/>
              </w:rPr>
              <w:t>Утверждение муниципальных дорожных карт</w:t>
            </w:r>
            <w:r w:rsidR="008812D6">
              <w:rPr>
                <w:rStyle w:val="212pt"/>
              </w:rPr>
              <w:t xml:space="preserve"> внедрения ЦМН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до 15.07.2020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64D7D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Котова Е.А.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Приказ О</w:t>
            </w:r>
            <w:r w:rsidR="00C64D7D">
              <w:rPr>
                <w:rStyle w:val="212pt"/>
              </w:rPr>
              <w:t>тдела образования</w:t>
            </w:r>
            <w:r>
              <w:rPr>
                <w:rStyle w:val="212pt"/>
              </w:rPr>
              <w:t xml:space="preserve"> </w:t>
            </w:r>
          </w:p>
        </w:tc>
      </w:tr>
      <w:tr w:rsidR="00EB3266">
        <w:trPr>
          <w:trHeight w:hRule="exact" w:val="56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2pt"/>
              </w:rPr>
              <w:t>1.9.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Разработка и утверждение распорядительных актов образовательных организаций о внедрении ЦМН на уровне образовательных организаций, включающие: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before="0" w:line="298" w:lineRule="exact"/>
            </w:pPr>
            <w:r>
              <w:rPr>
                <w:rStyle w:val="212pt"/>
              </w:rPr>
              <w:t>сроки внедрения ЦМН в образовательной организации;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before="0" w:line="298" w:lineRule="exact"/>
            </w:pPr>
            <w:r>
              <w:rPr>
                <w:rStyle w:val="212pt"/>
              </w:rPr>
              <w:t>назначение ответственных за внедрение и реализацию ЦМН в образовательной организации с описанием их обязанностей;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before="0" w:line="298" w:lineRule="exact"/>
            </w:pPr>
            <w:r>
              <w:rPr>
                <w:rStyle w:val="212pt"/>
              </w:rPr>
              <w:t xml:space="preserve">назначение ответственных за </w:t>
            </w:r>
            <w:r w:rsidR="00FD2C48">
              <w:rPr>
                <w:rStyle w:val="212pt"/>
              </w:rPr>
              <w:t>материально-техническое</w:t>
            </w:r>
            <w:r>
              <w:rPr>
                <w:rStyle w:val="212pt"/>
              </w:rPr>
              <w:t xml:space="preserve"> обеспечение программ наставничества в образовательных организациях;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spacing w:before="0" w:line="298" w:lineRule="exact"/>
            </w:pPr>
            <w:r>
              <w:rPr>
                <w:rStyle w:val="212pt"/>
              </w:rPr>
              <w:t>сроки проведения мониторинга эффективности программ наставничества;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0" w:line="298" w:lineRule="exact"/>
            </w:pPr>
            <w:r>
              <w:rPr>
                <w:rStyle w:val="212pt"/>
              </w:rPr>
              <w:t>планируемые результаты внедрения ЦМН в образовательной организации;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51"/>
              </w:tabs>
              <w:spacing w:before="0" w:line="298" w:lineRule="exact"/>
            </w:pPr>
            <w:r>
              <w:rPr>
                <w:rStyle w:val="212pt"/>
              </w:rPr>
              <w:t>утверждение положения о программе наставничества и дорожной карты внедрения ЦМН в образовательной организации.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до 15.07.2020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Руководители МОО, </w:t>
            </w:r>
            <w:r w:rsidR="00C64D7D">
              <w:rPr>
                <w:rStyle w:val="212pt"/>
              </w:rPr>
              <w:t>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>Приказы образовательных организаций</w:t>
            </w:r>
          </w:p>
        </w:tc>
      </w:tr>
      <w:tr w:rsidR="00EB3266" w:rsidTr="000552A7">
        <w:trPr>
          <w:trHeight w:hRule="exact" w:val="15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 w:rsidP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2pt"/>
              </w:rPr>
              <w:t>1.1</w:t>
            </w:r>
            <w:r w:rsidR="000552A7">
              <w:rPr>
                <w:rStyle w:val="212pt"/>
              </w:rPr>
              <w:t>0</w:t>
            </w:r>
            <w:r>
              <w:rPr>
                <w:rStyle w:val="212pt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Разработка и утверждение распо</w:t>
            </w:r>
            <w:r w:rsidR="008812D6">
              <w:rPr>
                <w:rStyle w:val="212pt"/>
              </w:rPr>
              <w:t xml:space="preserve">рядительной документации для </w:t>
            </w:r>
            <w:r>
              <w:rPr>
                <w:rStyle w:val="212pt"/>
              </w:rPr>
              <w:t>обеспечения развития инфраструктурных, материально-технических ресурсов и кадрового потенциала образовательных организаций, участвующих в реализации ЦМН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до 15.07.2020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BB16D2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МОНиМП, Отдел образования</w:t>
            </w:r>
            <w:r w:rsidR="00C64D7D">
              <w:rPr>
                <w:rStyle w:val="212pt"/>
              </w:rPr>
              <w:t xml:space="preserve">, </w:t>
            </w:r>
            <w:r w:rsidR="00466DD1">
              <w:rPr>
                <w:rStyle w:val="212pt"/>
              </w:rPr>
              <w:t xml:space="preserve"> МОО, МОДО (в рамках компетенции)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Организационно</w:t>
            </w:r>
            <w:r>
              <w:rPr>
                <w:rStyle w:val="212pt"/>
              </w:rPr>
              <w:softHyphen/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распорядительная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документация</w:t>
            </w:r>
          </w:p>
        </w:tc>
      </w:tr>
    </w:tbl>
    <w:p w:rsidR="00EB3266" w:rsidRDefault="00EB3266">
      <w:pPr>
        <w:framePr w:w="14482" w:wrap="notBeside" w:vAnchor="text" w:hAnchor="text" w:xAlign="center" w:y="1"/>
        <w:rPr>
          <w:sz w:val="2"/>
          <w:szCs w:val="2"/>
        </w:rPr>
      </w:pPr>
    </w:p>
    <w:p w:rsidR="00EB3266" w:rsidRDefault="00EB32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554"/>
        <w:gridCol w:w="2318"/>
        <w:gridCol w:w="2674"/>
        <w:gridCol w:w="3221"/>
      </w:tblGrid>
      <w:tr w:rsidR="00EB3266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EB3266">
        <w:trPr>
          <w:trHeight w:hRule="exact" w:val="9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1.11</w:t>
            </w:r>
            <w:r w:rsidR="00466DD1">
              <w:rPr>
                <w:rStyle w:val="212pt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Заключение соглашений с организациям</w:t>
            </w:r>
            <w:r w:rsidR="00FD2C48">
              <w:rPr>
                <w:rStyle w:val="212pt"/>
              </w:rPr>
              <w:t>и -</w:t>
            </w:r>
            <w:r>
              <w:rPr>
                <w:rStyle w:val="212pt"/>
              </w:rPr>
              <w:t xml:space="preserve"> партнерами по внедрению целевой модели наставничества в 2020 г.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до 20.08.2020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 МОО, МОДО (в рамках компетенции)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Соглашения с организациями - партнерами</w:t>
            </w:r>
          </w:p>
        </w:tc>
      </w:tr>
      <w:tr w:rsidR="00EB3266">
        <w:trPr>
          <w:trHeight w:hRule="exact" w:val="18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1.12</w:t>
            </w:r>
            <w:r w:rsidR="00466DD1">
              <w:rPr>
                <w:rStyle w:val="212pt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Разработка и утверждение системы мотивации наставников в соответствии с механизмами, предусмотренными пунктом 5 методологии (целевой модели) наставничества, утвержденной распоряжением Минпросвещения России от 25.12.2019 № Р-145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до 20.08.2020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BB16D2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МОНиМП, Отдел образования</w:t>
            </w:r>
            <w:r w:rsidR="00466DD1">
              <w:rPr>
                <w:rStyle w:val="212pt"/>
              </w:rPr>
              <w:t>, МОО, МОДО (в рамках компетенции)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Методические рекомендации, Распорядительные акты</w:t>
            </w:r>
          </w:p>
        </w:tc>
      </w:tr>
      <w:tr w:rsidR="00EB3266">
        <w:trPr>
          <w:trHeight w:hRule="exact" w:val="42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1.13</w:t>
            </w:r>
            <w:r w:rsidR="00466DD1">
              <w:rPr>
                <w:rStyle w:val="212pt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до 20.08.2020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BB16D2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МОНиМП, Отдел образования</w:t>
            </w:r>
            <w:r w:rsidR="00C64D7D">
              <w:rPr>
                <w:rStyle w:val="212pt"/>
              </w:rPr>
              <w:t xml:space="preserve">, </w:t>
            </w:r>
            <w:r w:rsidR="00466DD1">
              <w:rPr>
                <w:rStyle w:val="212pt"/>
              </w:rPr>
              <w:t>МОО, МОДО (в рамках компетенции)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Распорядительные акты</w:t>
            </w:r>
          </w:p>
        </w:tc>
      </w:tr>
    </w:tbl>
    <w:p w:rsidR="00EB3266" w:rsidRDefault="00EB3266">
      <w:pPr>
        <w:framePr w:w="14482" w:wrap="notBeside" w:vAnchor="text" w:hAnchor="text" w:xAlign="center" w:y="1"/>
        <w:rPr>
          <w:sz w:val="2"/>
          <w:szCs w:val="2"/>
        </w:rPr>
      </w:pPr>
    </w:p>
    <w:p w:rsidR="00EB3266" w:rsidRDefault="00EB3266">
      <w:pPr>
        <w:rPr>
          <w:sz w:val="2"/>
          <w:szCs w:val="2"/>
        </w:rPr>
      </w:pPr>
    </w:p>
    <w:p w:rsidR="00EB3266" w:rsidRDefault="00EB3266">
      <w:pPr>
        <w:framePr w:w="14482" w:wrap="notBeside" w:vAnchor="text" w:hAnchor="text" w:xAlign="center" w:y="1"/>
        <w:rPr>
          <w:sz w:val="2"/>
          <w:szCs w:val="2"/>
        </w:rPr>
      </w:pPr>
    </w:p>
    <w:p w:rsidR="00EB3266" w:rsidRDefault="00EB32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554"/>
        <w:gridCol w:w="2318"/>
        <w:gridCol w:w="2674"/>
        <w:gridCol w:w="3221"/>
      </w:tblGrid>
      <w:tr w:rsidR="00EB3266">
        <w:trPr>
          <w:trHeight w:hRule="exact" w:val="6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lastRenderedPageBreak/>
              <w:t>2</w:t>
            </w:r>
            <w:r w:rsidR="00466DD1">
              <w:rPr>
                <w:rStyle w:val="212pt"/>
              </w:rPr>
              <w:t>.</w:t>
            </w:r>
          </w:p>
        </w:tc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Pr="000552A7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  <w:rPr>
                <w:b/>
              </w:rPr>
            </w:pPr>
            <w:r w:rsidRPr="000552A7">
              <w:rPr>
                <w:rStyle w:val="212pt"/>
                <w:b/>
              </w:rPr>
              <w:t>Организационная, методическая, экспертно-консультационная, информационная и просветительская поддержка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 w:rsidRPr="000552A7">
              <w:rPr>
                <w:rStyle w:val="212pt"/>
                <w:b/>
              </w:rPr>
              <w:t>участников внедрения целевой модели наставничества</w:t>
            </w:r>
          </w:p>
        </w:tc>
      </w:tr>
      <w:tr w:rsidR="00EB3266">
        <w:trPr>
          <w:trHeight w:hRule="exact" w:val="11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2</w:t>
            </w:r>
            <w:r w:rsidR="00466DD1">
              <w:rPr>
                <w:rStyle w:val="212pt"/>
              </w:rPr>
              <w:t>.1.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64D7D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>Информирование  муниципальных образовательных организаций</w:t>
            </w:r>
            <w:r w:rsidR="00466DD1">
              <w:rPr>
                <w:rStyle w:val="212pt"/>
              </w:rPr>
              <w:t xml:space="preserve"> о внедрении целевой модели наставничества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64D7D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До 01.06</w:t>
            </w:r>
            <w:r w:rsidR="00466DD1">
              <w:rPr>
                <w:rStyle w:val="212pt"/>
              </w:rPr>
              <w:t>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Pr="00165646" w:rsidRDefault="00C64D7D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165646">
              <w:rPr>
                <w:sz w:val="24"/>
                <w:szCs w:val="24"/>
              </w:rPr>
              <w:t>Котова Е.А.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И</w:t>
            </w:r>
            <w:r w:rsidR="00C64D7D">
              <w:rPr>
                <w:rStyle w:val="212pt"/>
              </w:rPr>
              <w:t>нформационные письма в образовательные организации</w:t>
            </w:r>
          </w:p>
        </w:tc>
      </w:tr>
      <w:tr w:rsidR="00EB3266" w:rsidTr="000552A7">
        <w:trPr>
          <w:trHeight w:hRule="exact" w:val="9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2</w:t>
            </w:r>
            <w:r w:rsidR="00466DD1">
              <w:rPr>
                <w:rStyle w:val="212pt"/>
              </w:rPr>
              <w:t>.2.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64D7D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2pt"/>
              </w:rPr>
              <w:t xml:space="preserve">Участие в </w:t>
            </w:r>
            <w:r w:rsidR="00466DD1">
              <w:rPr>
                <w:rStyle w:val="212pt"/>
              </w:rPr>
              <w:t xml:space="preserve"> у</w:t>
            </w:r>
            <w:r>
              <w:rPr>
                <w:rStyle w:val="212pt"/>
              </w:rPr>
              <w:t>становочном областном методическом семинаре (вебинаре</w:t>
            </w:r>
            <w:r w:rsidR="00466DD1">
              <w:rPr>
                <w:rStyle w:val="212pt"/>
              </w:rPr>
              <w:t>) для участников внедрения целевой модели наставничества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июнь 2020 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Pr="008812D6" w:rsidRDefault="00C64D7D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8812D6">
              <w:rPr>
                <w:sz w:val="24"/>
                <w:szCs w:val="24"/>
              </w:rPr>
              <w:t>Котова Е.А.</w:t>
            </w:r>
            <w:r w:rsidR="00945786">
              <w:rPr>
                <w:sz w:val="24"/>
                <w:szCs w:val="24"/>
              </w:rPr>
              <w:t>,</w:t>
            </w:r>
            <w:r w:rsidR="00945786">
              <w:rPr>
                <w:rStyle w:val="212pt"/>
              </w:rPr>
              <w:t xml:space="preserve"> кураторы внедрения ЦМН в МОО,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C64D7D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2pt"/>
              </w:rPr>
              <w:t>Участие в семинаре</w:t>
            </w:r>
          </w:p>
        </w:tc>
      </w:tr>
      <w:tr w:rsidR="00EB3266">
        <w:trPr>
          <w:trHeight w:hRule="exact" w:val="17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2</w:t>
            </w:r>
            <w:r w:rsidR="00466DD1">
              <w:rPr>
                <w:rStyle w:val="212pt"/>
              </w:rPr>
              <w:t>.3.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64D7D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>Использование</w:t>
            </w:r>
            <w:r w:rsidR="00466DD1">
              <w:rPr>
                <w:rStyle w:val="212pt"/>
              </w:rPr>
              <w:t xml:space="preserve"> методич</w:t>
            </w:r>
            <w:r w:rsidR="00945786">
              <w:rPr>
                <w:rStyle w:val="212pt"/>
              </w:rPr>
              <w:t xml:space="preserve">еских рекомендаций по </w:t>
            </w:r>
            <w:r w:rsidR="00466DD1">
              <w:rPr>
                <w:rStyle w:val="212pt"/>
              </w:rPr>
              <w:t xml:space="preserve"> программ</w:t>
            </w:r>
            <w:r w:rsidR="00945786">
              <w:rPr>
                <w:rStyle w:val="212pt"/>
              </w:rPr>
              <w:t>ам</w:t>
            </w:r>
            <w:r w:rsidR="00466DD1">
              <w:rPr>
                <w:rStyle w:val="212pt"/>
              </w:rPr>
              <w:t xml:space="preserve"> наставничества в образовательных организациях и примерной (типовой) программы наставничества в образовательных организациях</w:t>
            </w:r>
            <w:r>
              <w:rPr>
                <w:rStyle w:val="212pt"/>
              </w:rPr>
              <w:t xml:space="preserve">, </w:t>
            </w:r>
            <w:r w:rsidR="00FD2C48">
              <w:rPr>
                <w:rStyle w:val="212pt"/>
              </w:rPr>
              <w:t>разработанных</w:t>
            </w:r>
            <w:r>
              <w:rPr>
                <w:rStyle w:val="212pt"/>
              </w:rPr>
              <w:t xml:space="preserve"> ГБОУ ДПО НИРО</w:t>
            </w:r>
            <w:r w:rsidR="00BB16D2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ГБУДО ЦЭВД</w:t>
            </w:r>
            <w:r w:rsidR="00BB16D2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16564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Весь период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8812D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Кураторы внедрения ЦМН в МОО,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713844">
            <w:pPr>
              <w:pStyle w:val="20"/>
              <w:framePr w:w="14482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12pt"/>
              </w:rPr>
              <w:t>Разработка</w:t>
            </w:r>
            <w:r w:rsidR="0045227A">
              <w:rPr>
                <w:rStyle w:val="212pt"/>
              </w:rPr>
              <w:t xml:space="preserve"> </w:t>
            </w:r>
            <w:r w:rsidR="00945786">
              <w:rPr>
                <w:rStyle w:val="212pt"/>
              </w:rPr>
              <w:t>и использование</w:t>
            </w:r>
            <w:r>
              <w:rPr>
                <w:rStyle w:val="212pt"/>
              </w:rPr>
              <w:t xml:space="preserve"> программ настав</w:t>
            </w:r>
            <w:r w:rsidR="00DA5B4E">
              <w:rPr>
                <w:rStyle w:val="212pt"/>
              </w:rPr>
              <w:t>ни</w:t>
            </w:r>
            <w:r>
              <w:rPr>
                <w:rStyle w:val="212pt"/>
              </w:rPr>
              <w:t>чества в образовательных организациях</w:t>
            </w:r>
          </w:p>
        </w:tc>
      </w:tr>
      <w:tr w:rsidR="00EB3266">
        <w:trPr>
          <w:trHeight w:hRule="exact" w:val="178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2</w:t>
            </w:r>
            <w:r w:rsidR="00466DD1">
              <w:rPr>
                <w:rStyle w:val="212pt"/>
              </w:rPr>
              <w:t>.4.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8812D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>Использование</w:t>
            </w:r>
            <w:r w:rsidR="00945786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рекомендуемого  ГБУДО ЦЭВД НО</w:t>
            </w:r>
            <w:r w:rsidR="00BB16D2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ГБОУ ДПО НИРО</w:t>
            </w:r>
            <w:r w:rsidR="00945786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</w:t>
            </w:r>
            <w:r w:rsidR="00466DD1">
              <w:rPr>
                <w:rStyle w:val="212pt"/>
              </w:rPr>
              <w:t>перечня нормативных документов и программно-методических материалов для внедрения целевой модели наставничества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16564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Весь период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Pr="008812D6" w:rsidRDefault="008812D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88" w:lineRule="exact"/>
              <w:jc w:val="left"/>
              <w:rPr>
                <w:sz w:val="24"/>
                <w:szCs w:val="24"/>
              </w:rPr>
            </w:pPr>
            <w:r w:rsidRPr="008812D6">
              <w:rPr>
                <w:sz w:val="24"/>
                <w:szCs w:val="24"/>
              </w:rPr>
              <w:t>Котова Е.А., руководители МОО,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8812D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>Использование рекомендуемых</w:t>
            </w:r>
            <w:r w:rsidR="00466DD1">
              <w:rPr>
                <w:rStyle w:val="212pt"/>
              </w:rPr>
              <w:t xml:space="preserve"> нормативных документов и программно</w:t>
            </w:r>
            <w:r w:rsidR="00466DD1">
              <w:rPr>
                <w:rStyle w:val="212pt"/>
              </w:rPr>
              <w:softHyphen/>
              <w:t>методических материалов для внедрения ЦМН</w:t>
            </w:r>
          </w:p>
        </w:tc>
      </w:tr>
    </w:tbl>
    <w:p w:rsidR="00EB3266" w:rsidRDefault="00EB3266">
      <w:pPr>
        <w:framePr w:w="14482" w:wrap="notBeside" w:vAnchor="text" w:hAnchor="text" w:xAlign="center" w:y="1"/>
        <w:rPr>
          <w:sz w:val="2"/>
          <w:szCs w:val="2"/>
        </w:rPr>
      </w:pPr>
    </w:p>
    <w:p w:rsidR="00EB3266" w:rsidRDefault="00EB32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554"/>
        <w:gridCol w:w="2318"/>
        <w:gridCol w:w="2674"/>
        <w:gridCol w:w="3221"/>
      </w:tblGrid>
      <w:tr w:rsidR="00EB3266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EB3266" w:rsidTr="00BB16D2">
        <w:trPr>
          <w:trHeight w:hRule="exact" w:val="12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2.5.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165646" w:rsidP="0016564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 xml:space="preserve">Использование </w:t>
            </w:r>
            <w:r w:rsidR="00466DD1">
              <w:rPr>
                <w:rStyle w:val="212pt"/>
              </w:rPr>
              <w:t>алгоритма</w:t>
            </w:r>
            <w:r>
              <w:rPr>
                <w:rStyle w:val="212pt"/>
              </w:rPr>
              <w:t xml:space="preserve"> деятельности кураторов по внедрению целевой модели наставничества, разработанного</w:t>
            </w:r>
            <w:r w:rsidR="00466DD1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 ГБУДО ЦЭВД НО, ГБОУ ДПО НИРО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16564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Весь период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16564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12pt"/>
              </w:rPr>
              <w:t>Кураторы внедрения ЦМН в МОО,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16564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>Использование а</w:t>
            </w:r>
            <w:r w:rsidR="00466DD1">
              <w:rPr>
                <w:rStyle w:val="212pt"/>
              </w:rPr>
              <w:t>лгоритм</w:t>
            </w:r>
            <w:r>
              <w:rPr>
                <w:rStyle w:val="212pt"/>
              </w:rPr>
              <w:t>а</w:t>
            </w:r>
            <w:r w:rsidR="00466DD1">
              <w:rPr>
                <w:rStyle w:val="212pt"/>
              </w:rPr>
              <w:t xml:space="preserve"> деятельности кураторов по внедрению ЦМН</w:t>
            </w:r>
          </w:p>
        </w:tc>
      </w:tr>
      <w:tr w:rsidR="00EB3266"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2.6.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16564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>Использование</w:t>
            </w:r>
            <w:r w:rsidR="00466DD1">
              <w:rPr>
                <w:rStyle w:val="212pt"/>
              </w:rPr>
              <w:t xml:space="preserve"> методических рекомендаций в части информирования педагогического и родительского сообщества о реализации программ наставничества</w:t>
            </w:r>
            <w:r>
              <w:rPr>
                <w:rStyle w:val="212pt"/>
              </w:rPr>
              <w:t>, разработанных ГБУДО ЦЭВД НО</w:t>
            </w:r>
            <w:r w:rsidR="00945786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ГБОУ ДПО НИРО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до 01.08.2020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16564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12pt"/>
              </w:rPr>
              <w:t>Кураторы внедрения ЦМН в МОО,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16564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12pt"/>
              </w:rPr>
              <w:t>Информирование педагогического и родительского сообщества</w:t>
            </w:r>
          </w:p>
        </w:tc>
      </w:tr>
      <w:tr w:rsidR="00EB3266">
        <w:trPr>
          <w:trHeight w:hRule="exact" w:val="12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2.7.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131C75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Участие в мониторинге</w:t>
            </w:r>
            <w:r w:rsidR="00466DD1">
              <w:rPr>
                <w:rStyle w:val="212pt"/>
              </w:rPr>
              <w:t xml:space="preserve"> реализации целевой моде</w:t>
            </w:r>
            <w:r>
              <w:rPr>
                <w:rStyle w:val="212pt"/>
              </w:rPr>
              <w:t>ли наставничества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131C75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Весь период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BB16D2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12pt"/>
              </w:rPr>
              <w:t>Отдел образования</w:t>
            </w:r>
            <w:r w:rsidR="00131C75">
              <w:rPr>
                <w:rStyle w:val="212pt"/>
              </w:rPr>
              <w:t>, МОО,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131C75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Мониторинг реализации ЦМН</w:t>
            </w:r>
          </w:p>
        </w:tc>
      </w:tr>
      <w:tr w:rsidR="00EB3266">
        <w:trPr>
          <w:trHeight w:hRule="exact" w:val="12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2.8.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Формирование перечня партнерских организаций в целях привлечения их к реализации программ наставничества в рамках действующего законодательства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до 01.08.2020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 xml:space="preserve"> МОО,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Перечень партнерских организаций</w:t>
            </w:r>
          </w:p>
        </w:tc>
      </w:tr>
      <w:tr w:rsidR="00EB3266">
        <w:trPr>
          <w:trHeight w:hRule="exact" w:val="331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2.9.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Формирование баз наставников на уровне образовательных организаций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в течение всего периода реализации ЦМН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212pt"/>
              </w:rPr>
              <w:t xml:space="preserve"> </w:t>
            </w:r>
            <w:r w:rsidR="00165646">
              <w:rPr>
                <w:rStyle w:val="212pt"/>
              </w:rPr>
              <w:t xml:space="preserve">МОО, МОДО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Базы наставников, которые потенциально могут участвовать в программах наставничества, включая: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line="298" w:lineRule="exact"/>
              <w:jc w:val="left"/>
            </w:pPr>
            <w:r>
              <w:rPr>
                <w:rStyle w:val="212pt"/>
              </w:rPr>
              <w:t>базы учеников для формы наставничества «ученик- ученик»;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line="298" w:lineRule="exact"/>
            </w:pPr>
            <w:r>
              <w:rPr>
                <w:rStyle w:val="212pt"/>
              </w:rPr>
              <w:t>базы выпускников;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line="298" w:lineRule="exact"/>
              <w:jc w:val="left"/>
            </w:pPr>
            <w:r>
              <w:rPr>
                <w:rStyle w:val="212pt"/>
              </w:rPr>
              <w:t>базы наставников от предприятий и организаций;</w:t>
            </w:r>
          </w:p>
        </w:tc>
      </w:tr>
    </w:tbl>
    <w:p w:rsidR="00EB3266" w:rsidRDefault="00EB3266">
      <w:pPr>
        <w:framePr w:w="14482" w:wrap="notBeside" w:vAnchor="text" w:hAnchor="text" w:xAlign="center" w:y="1"/>
        <w:rPr>
          <w:sz w:val="2"/>
          <w:szCs w:val="2"/>
        </w:rPr>
      </w:pPr>
    </w:p>
    <w:p w:rsidR="00EB3266" w:rsidRDefault="00EB32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554"/>
        <w:gridCol w:w="2318"/>
        <w:gridCol w:w="2674"/>
        <w:gridCol w:w="3221"/>
      </w:tblGrid>
      <w:tr w:rsidR="00EB3266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EB3266" w:rsidTr="000552A7">
        <w:trPr>
          <w:trHeight w:hRule="exact" w:val="67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EB3266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EB3266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EB3266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EB3266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- базы наставников из числа активных педагогов.</w:t>
            </w:r>
          </w:p>
          <w:p w:rsidR="000552A7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</w:p>
        </w:tc>
      </w:tr>
      <w:tr w:rsidR="00EB3266">
        <w:trPr>
          <w:trHeight w:hRule="exact" w:val="21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2.10.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Формирование баз программ наставничества на уровне образовательных организаций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в течение всего периода реализации ЦМН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 xml:space="preserve"> </w:t>
            </w:r>
            <w:r w:rsidR="00165646">
              <w:rPr>
                <w:rStyle w:val="212pt"/>
              </w:rPr>
              <w:t xml:space="preserve">МОО, МОДО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Базы эффективных программ наставничества, которые могут реализовываться как в данной, так и в иных образовательных организациях</w:t>
            </w:r>
          </w:p>
        </w:tc>
      </w:tr>
      <w:tr w:rsidR="00EB3266">
        <w:trPr>
          <w:trHeight w:hRule="exact" w:val="12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2.11.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Разработка программно-методических материалов на уровне образовательных организаций, необходимых для реализации целевой модели наставничества</w:t>
            </w:r>
          </w:p>
          <w:p w:rsidR="000552A7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до 15.08.2020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16564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МОО, МОДО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Программно-методическое обеспечение реализации ЦМН</w:t>
            </w:r>
          </w:p>
        </w:tc>
      </w:tr>
      <w:tr w:rsidR="00EB3266">
        <w:trPr>
          <w:trHeight w:hRule="exact" w:val="14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2.12.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16564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Участие в</w:t>
            </w:r>
            <w:r w:rsidR="00466DD1">
              <w:rPr>
                <w:rStyle w:val="212pt"/>
              </w:rPr>
              <w:t xml:space="preserve"> областны</w:t>
            </w:r>
            <w:r>
              <w:rPr>
                <w:rStyle w:val="212pt"/>
              </w:rPr>
              <w:t xml:space="preserve">х семинарах </w:t>
            </w:r>
            <w:r w:rsidR="00466DD1">
              <w:rPr>
                <w:rStyle w:val="212pt"/>
              </w:rPr>
              <w:t>по отдельным вопросам реализации целевой модели наставничества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212pt"/>
              </w:rPr>
              <w:t>по отдельному графику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131C75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 w:rsidRPr="0074217F">
              <w:rPr>
                <w:sz w:val="24"/>
                <w:szCs w:val="24"/>
              </w:rPr>
              <w:t>Котова Е.А.,</w:t>
            </w:r>
            <w:r>
              <w:rPr>
                <w:rStyle w:val="212pt"/>
              </w:rPr>
              <w:t xml:space="preserve"> кураторы внедрения ЦМН в МОО,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BB16D2" w:rsidP="00BB16D2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Получение</w:t>
            </w:r>
            <w:r w:rsidR="00466DD1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 участниками реализации ЦМН </w:t>
            </w:r>
            <w:r w:rsidR="00466DD1">
              <w:rPr>
                <w:rStyle w:val="212pt"/>
              </w:rPr>
              <w:t>экспертно</w:t>
            </w:r>
            <w:r w:rsidR="00466DD1">
              <w:rPr>
                <w:rStyle w:val="212pt"/>
              </w:rPr>
              <w:softHyphen/>
              <w:t xml:space="preserve">консультационной поддержки </w:t>
            </w:r>
          </w:p>
        </w:tc>
      </w:tr>
      <w:tr w:rsidR="00EB3266">
        <w:trPr>
          <w:trHeight w:hRule="exact" w:val="14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2.13.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Информирование педагогов, родителей, обучающихся образовательных организаций, сообщества выпускников, предприятий о реализации целевой модели наставничества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212pt"/>
              </w:rPr>
              <w:t xml:space="preserve">август - декабрь </w:t>
            </w:r>
            <w:r w:rsidR="00BB16D2">
              <w:rPr>
                <w:rStyle w:val="212pt"/>
              </w:rPr>
              <w:t xml:space="preserve">           </w:t>
            </w:r>
            <w:r>
              <w:rPr>
                <w:rStyle w:val="212pt"/>
              </w:rPr>
              <w:t>2020 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МОО,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Информационная кампания</w:t>
            </w:r>
          </w:p>
        </w:tc>
      </w:tr>
    </w:tbl>
    <w:p w:rsidR="00EB3266" w:rsidRDefault="00EB3266">
      <w:pPr>
        <w:framePr w:w="14482" w:wrap="notBeside" w:vAnchor="text" w:hAnchor="text" w:xAlign="center" w:y="1"/>
        <w:rPr>
          <w:sz w:val="2"/>
          <w:szCs w:val="2"/>
        </w:rPr>
      </w:pPr>
    </w:p>
    <w:p w:rsidR="00EB3266" w:rsidRDefault="00EB32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554"/>
        <w:gridCol w:w="2318"/>
        <w:gridCol w:w="2674"/>
        <w:gridCol w:w="3221"/>
      </w:tblGrid>
      <w:tr w:rsidR="00EB3266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EB3266">
        <w:trPr>
          <w:trHeight w:hRule="exact" w:val="15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2.14.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131C75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Популяризация ЦМН через</w:t>
            </w:r>
            <w:r w:rsidR="00466DD1">
              <w:rPr>
                <w:rStyle w:val="212pt"/>
              </w:rPr>
              <w:t xml:space="preserve"> информационные ресурсы в сети Интернет, сообщества</w:t>
            </w:r>
            <w:r w:rsidR="00BB16D2">
              <w:rPr>
                <w:rStyle w:val="212pt"/>
              </w:rPr>
              <w:t xml:space="preserve"> в социальных сетях, официальные ресурсы</w:t>
            </w:r>
            <w:r w:rsidR="00466DD1">
              <w:rPr>
                <w:rStyle w:val="212pt"/>
              </w:rPr>
              <w:t xml:space="preserve"> организаций - участников ЦМН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 xml:space="preserve">август - декабрь </w:t>
            </w:r>
            <w:r w:rsidR="00BB16D2">
              <w:rPr>
                <w:rStyle w:val="212pt"/>
              </w:rPr>
              <w:t xml:space="preserve">             </w:t>
            </w:r>
            <w:r>
              <w:rPr>
                <w:rStyle w:val="212pt"/>
              </w:rPr>
              <w:t>2020 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BB16D2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Отдел образования</w:t>
            </w:r>
            <w:r w:rsidR="00131C75">
              <w:rPr>
                <w:rStyle w:val="212pt"/>
              </w:rPr>
              <w:t>,</w:t>
            </w:r>
            <w:r w:rsidR="00466DD1">
              <w:rPr>
                <w:rStyle w:val="212pt"/>
              </w:rPr>
              <w:t>МОО,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Наполнение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информационных ресурсов актуальной информацией с применением единого брендирования</w:t>
            </w:r>
          </w:p>
        </w:tc>
      </w:tr>
      <w:tr w:rsidR="00EB3266">
        <w:trPr>
          <w:trHeight w:hRule="exact" w:val="6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Pr="000552A7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b/>
              </w:rPr>
            </w:pPr>
            <w:r w:rsidRPr="000552A7">
              <w:rPr>
                <w:rStyle w:val="212pt"/>
                <w:b/>
              </w:rPr>
              <w:t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</w:t>
            </w:r>
          </w:p>
        </w:tc>
      </w:tr>
      <w:tr w:rsidR="00EB3266">
        <w:trPr>
          <w:trHeight w:hRule="exact" w:val="15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3.1.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131C75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Получение ДПО и реализация</w:t>
            </w:r>
            <w:r w:rsidR="00466DD1">
              <w:rPr>
                <w:rStyle w:val="212pt"/>
              </w:rPr>
              <w:t xml:space="preserve"> программ ППМ наставников и кураторов, в том числе с применением дистанционных образовательных технологий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212pt"/>
              </w:rPr>
              <w:t>по отдельному графику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74217F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кураторы внедрения ЦМН в МОО,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74217F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Получение ДПО </w:t>
            </w:r>
          </w:p>
        </w:tc>
      </w:tr>
      <w:tr w:rsidR="00EB3266">
        <w:trPr>
          <w:trHeight w:hRule="exact" w:val="9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3.2.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Организация муниципальных программ ППМ педагогических работников, участвующих в реализации ЦМН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по отдельному графику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Отдел образования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Реализация муниципальных ППМ</w:t>
            </w:r>
          </w:p>
        </w:tc>
      </w:tr>
    </w:tbl>
    <w:p w:rsidR="00EB3266" w:rsidRDefault="00EB3266">
      <w:pPr>
        <w:framePr w:w="14482" w:wrap="notBeside" w:vAnchor="text" w:hAnchor="text" w:xAlign="center" w:y="1"/>
        <w:rPr>
          <w:sz w:val="2"/>
          <w:szCs w:val="2"/>
        </w:rPr>
      </w:pPr>
    </w:p>
    <w:p w:rsidR="00EB3266" w:rsidRDefault="00EB32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554"/>
        <w:gridCol w:w="2318"/>
        <w:gridCol w:w="2669"/>
        <w:gridCol w:w="3226"/>
      </w:tblGrid>
      <w:tr w:rsidR="00EB3266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EB3266">
        <w:trPr>
          <w:trHeight w:hRule="exact" w:val="18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3.3.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Обеспечение условий для обучения педагогических работников, наставников и кураторов по программам ДПО и программам ППМ, в том числе с применением дистанционных образовательных технологий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в соответствии со сроками реализации программ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BB16D2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Руководители Отдела образования</w:t>
            </w:r>
            <w:r w:rsidR="00131C75">
              <w:rPr>
                <w:rStyle w:val="212pt"/>
              </w:rPr>
              <w:t xml:space="preserve">, </w:t>
            </w:r>
            <w:r w:rsidR="00466DD1">
              <w:rPr>
                <w:rStyle w:val="212pt"/>
              </w:rPr>
              <w:t>МОО, МОДО (в рамках компетенции)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Получение педагогическими работниками, наставниками и кураторами соответствующих документов</w:t>
            </w:r>
          </w:p>
        </w:tc>
      </w:tr>
      <w:tr w:rsidR="00945786" w:rsidTr="00945786">
        <w:trPr>
          <w:trHeight w:hRule="exact" w:val="60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786" w:rsidRPr="00945786" w:rsidRDefault="00945786" w:rsidP="0094578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rPr>
                <w:b/>
              </w:rPr>
            </w:pPr>
            <w:r w:rsidRPr="00945786">
              <w:rPr>
                <w:rStyle w:val="212pt"/>
                <w:b/>
              </w:rPr>
              <w:t xml:space="preserve">     Внедрение целевой модели наставничества в образовательных орг</w:t>
            </w:r>
            <w:r w:rsidR="000552A7">
              <w:rPr>
                <w:rStyle w:val="212pt"/>
                <w:b/>
              </w:rPr>
              <w:t xml:space="preserve">анизациях Шатковского района </w:t>
            </w:r>
            <w:r w:rsidRPr="00945786">
              <w:rPr>
                <w:rStyle w:val="212pt"/>
                <w:b/>
              </w:rPr>
              <w:t>в 2020 году</w:t>
            </w:r>
          </w:p>
          <w:p w:rsidR="00945786" w:rsidRDefault="0094578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</w:p>
          <w:p w:rsidR="00945786" w:rsidRDefault="0094578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г.</w:t>
            </w:r>
          </w:p>
        </w:tc>
      </w:tr>
      <w:tr w:rsidR="00EB3266">
        <w:trPr>
          <w:trHeight w:hRule="exact" w:val="24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0552A7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4</w:t>
            </w:r>
            <w:r w:rsidR="00466DD1">
              <w:rPr>
                <w:rStyle w:val="212pt"/>
              </w:rPr>
              <w:t>.1.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Подготовка условий для запуска программы наставничества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12pt"/>
              </w:rPr>
              <w:t xml:space="preserve">июнь - август </w:t>
            </w:r>
            <w:r w:rsidR="00BB16D2">
              <w:rPr>
                <w:rStyle w:val="212pt"/>
              </w:rPr>
              <w:t xml:space="preserve">         </w:t>
            </w:r>
            <w:r>
              <w:rPr>
                <w:rStyle w:val="212pt"/>
              </w:rPr>
              <w:t>2020 г.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Руководител</w:t>
            </w:r>
            <w:r w:rsidR="0074217F">
              <w:rPr>
                <w:rStyle w:val="212pt"/>
              </w:rPr>
              <w:t xml:space="preserve">и и кураторы внедрения </w:t>
            </w:r>
            <w:r>
              <w:rPr>
                <w:rStyle w:val="212pt"/>
              </w:rPr>
              <w:t>МОО, МОДО (в рамках компетенции)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Нормативное обеспечение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Распорядительная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документация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Программно-методическое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обеспечение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Материально-техническое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обеспечение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Организации - партнеры</w:t>
            </w:r>
          </w:p>
        </w:tc>
      </w:tr>
      <w:tr w:rsidR="00EB3266">
        <w:trPr>
          <w:trHeight w:hRule="exact" w:val="12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4</w:t>
            </w:r>
            <w:r w:rsidR="00466DD1">
              <w:rPr>
                <w:rStyle w:val="212pt"/>
              </w:rPr>
              <w:t>.2.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2pt"/>
              </w:rPr>
              <w:t>Формирование базы наставляемых в 2020 - 2021 учебном году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12pt"/>
              </w:rPr>
              <w:t>с 1 по 15 сентября 2020 г.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74217F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Кураторы внедрения ЦМН МОО, МОДО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База наставляемых с перечнем запросов, необходимая для подбора кандидатов в наставники</w:t>
            </w:r>
          </w:p>
        </w:tc>
      </w:tr>
      <w:tr w:rsidR="00EB3266">
        <w:trPr>
          <w:trHeight w:hRule="exact" w:val="15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4</w:t>
            </w:r>
            <w:r w:rsidR="00466DD1">
              <w:rPr>
                <w:rStyle w:val="212pt"/>
              </w:rPr>
              <w:t>.3.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Формирование базы наставников для реализации ЦМН в 2020 - 2021 учебном году (отбор из числа потенциальных наставников в соответствии с формированным на текущий учебный год перечнем запросов)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с 16 по 30 сентября 2020 г.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74217F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Кураторы внедрения ЦМН</w:t>
            </w:r>
            <w:r w:rsidR="00466DD1">
              <w:rPr>
                <w:rStyle w:val="212pt"/>
              </w:rPr>
              <w:t xml:space="preserve"> МОО</w:t>
            </w:r>
            <w:r>
              <w:rPr>
                <w:rStyle w:val="212pt"/>
              </w:rPr>
              <w:t xml:space="preserve">, МОДО 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Сформирована база наставников для участия в программах наставничества в 2020 - 2021 учебном году, подходящая для конкретных программ и запросов наставляемых</w:t>
            </w:r>
          </w:p>
        </w:tc>
      </w:tr>
      <w:tr w:rsidR="00EB3266">
        <w:trPr>
          <w:trHeight w:hRule="exact" w:val="12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4</w:t>
            </w:r>
            <w:r w:rsidR="00466DD1">
              <w:rPr>
                <w:rStyle w:val="212pt"/>
              </w:rPr>
              <w:t>.4.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Обучение наставников</w:t>
            </w:r>
            <w:r w:rsidR="0074217F">
              <w:rPr>
                <w:rStyle w:val="212pt"/>
              </w:rPr>
              <w:t xml:space="preserve"> в ГБОУ ДПО НИРО, ГБУДО ЦЭВДНО, ОУО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212pt"/>
              </w:rPr>
              <w:t>по отдельному графику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Pr="0074217F" w:rsidRDefault="00BB16D2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Отдела образования</w:t>
            </w:r>
            <w:r w:rsidR="0074217F" w:rsidRPr="0074217F">
              <w:rPr>
                <w:sz w:val="24"/>
                <w:szCs w:val="24"/>
              </w:rPr>
              <w:t>, МОО, МОДО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EB3266">
            <w:pPr>
              <w:framePr w:w="14482" w:wrap="notBeside" w:vAnchor="text" w:hAnchor="text" w:xAlign="center" w:y="1"/>
            </w:pPr>
          </w:p>
        </w:tc>
      </w:tr>
    </w:tbl>
    <w:p w:rsidR="00EB3266" w:rsidRDefault="00EB3266">
      <w:pPr>
        <w:framePr w:w="14482" w:wrap="notBeside" w:vAnchor="text" w:hAnchor="text" w:xAlign="center" w:y="1"/>
        <w:rPr>
          <w:sz w:val="2"/>
          <w:szCs w:val="2"/>
        </w:rPr>
      </w:pPr>
    </w:p>
    <w:p w:rsidR="00EB3266" w:rsidRDefault="00EB32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554"/>
        <w:gridCol w:w="2318"/>
        <w:gridCol w:w="2674"/>
        <w:gridCol w:w="3221"/>
      </w:tblGrid>
      <w:tr w:rsidR="00EB3266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EB3266">
        <w:trPr>
          <w:trHeight w:hRule="exact" w:val="15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4</w:t>
            </w:r>
            <w:r w:rsidR="00466DD1">
              <w:rPr>
                <w:rStyle w:val="212pt"/>
              </w:rPr>
              <w:t>.5.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Формирование наставнических пар или групп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12pt"/>
              </w:rPr>
              <w:t>до 30 октября 2020 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74217F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Кураторы внедрения ЦМН МОО, МОДО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Сформированные наставнические пары или группы, готовые продолжить работу в рамках программ</w:t>
            </w:r>
          </w:p>
        </w:tc>
      </w:tr>
      <w:tr w:rsidR="00EB3266">
        <w:trPr>
          <w:trHeight w:hRule="exact" w:val="27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4</w:t>
            </w:r>
            <w:r w:rsidR="00466DD1">
              <w:rPr>
                <w:rStyle w:val="212pt"/>
              </w:rPr>
              <w:t>.6.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Организация работы наставнических пар или групп: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line="298" w:lineRule="exact"/>
            </w:pPr>
            <w:r>
              <w:rPr>
                <w:rStyle w:val="212pt"/>
              </w:rPr>
              <w:t>встреча-знакомство;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line="298" w:lineRule="exact"/>
            </w:pPr>
            <w:r>
              <w:rPr>
                <w:rStyle w:val="212pt"/>
              </w:rPr>
              <w:t>пробная встреча;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line="298" w:lineRule="exact"/>
            </w:pPr>
            <w:r>
              <w:rPr>
                <w:rStyle w:val="212pt"/>
              </w:rPr>
              <w:t>встреча-планирование;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0" w:line="298" w:lineRule="exact"/>
              <w:jc w:val="left"/>
            </w:pPr>
            <w:r>
              <w:rPr>
                <w:rStyle w:val="212pt"/>
              </w:rPr>
              <w:t>совместная работа наставника и наставляемого (комплекс последовательных встреч с обязательным заполнением обратной связи);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line="298" w:lineRule="exact"/>
            </w:pPr>
            <w:r>
              <w:rPr>
                <w:rStyle w:val="212pt"/>
              </w:rPr>
              <w:t>итоговая встреча.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в соответствии со сроками реализации программ наставничества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74217F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Кураторы внедрения ЦМН </w:t>
            </w:r>
            <w:r w:rsidR="00466DD1">
              <w:rPr>
                <w:rStyle w:val="212pt"/>
              </w:rPr>
              <w:t xml:space="preserve"> МОО, МОДО (в рамках компетенции) и наставники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Реализация программ наставничества</w:t>
            </w:r>
          </w:p>
        </w:tc>
      </w:tr>
      <w:tr w:rsidR="00EB3266">
        <w:trPr>
          <w:trHeight w:hRule="exact" w:val="18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4</w:t>
            </w:r>
            <w:r w:rsidR="00466DD1">
              <w:rPr>
                <w:rStyle w:val="212pt"/>
              </w:rPr>
              <w:t>.7.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Завершение наставничества: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line="298" w:lineRule="exact"/>
            </w:pPr>
            <w:r>
              <w:rPr>
                <w:rStyle w:val="212pt"/>
              </w:rPr>
              <w:t>подведение итогов работы в формате личной и групповой рефлексии;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line="298" w:lineRule="exact"/>
              <w:jc w:val="left"/>
            </w:pPr>
            <w:r>
              <w:rPr>
                <w:rStyle w:val="212pt"/>
              </w:rPr>
              <w:t>проведение открытого публичного мероприятия.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в соответствии со сроками реализации программ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наставничества или май 2021 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74217F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Кураторы внедрения ЦМН </w:t>
            </w:r>
            <w:r w:rsidR="00466DD1">
              <w:rPr>
                <w:rStyle w:val="212pt"/>
              </w:rPr>
              <w:t>МОО, МОДО (в рамках компетенции) и наставники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Фиксация результатов и организация комфортного выхода наставника и наставляемого из программы с перспективой продолжения цикла</w:t>
            </w:r>
          </w:p>
        </w:tc>
      </w:tr>
      <w:tr w:rsidR="0074217F" w:rsidTr="002C495F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17F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5</w:t>
            </w:r>
            <w:r w:rsidR="0074217F">
              <w:rPr>
                <w:rStyle w:val="212pt"/>
              </w:rPr>
              <w:t>.</w:t>
            </w:r>
          </w:p>
        </w:tc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17F" w:rsidRPr="00945786" w:rsidRDefault="0074217F" w:rsidP="0094578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b/>
              </w:rPr>
            </w:pPr>
            <w:r w:rsidRPr="00945786">
              <w:rPr>
                <w:rStyle w:val="212pt"/>
                <w:b/>
              </w:rPr>
              <w:t>Содействие</w:t>
            </w:r>
            <w:r w:rsidR="00945786">
              <w:rPr>
                <w:rStyle w:val="212pt"/>
                <w:b/>
              </w:rPr>
              <w:t xml:space="preserve"> распространению и внедрению лу</w:t>
            </w:r>
            <w:r w:rsidR="00945786" w:rsidRPr="00945786">
              <w:rPr>
                <w:rStyle w:val="212pt"/>
                <w:b/>
              </w:rPr>
              <w:t xml:space="preserve">чших наставнических практик, различных форм и ролевых моделей </w:t>
            </w:r>
            <w:r w:rsidRPr="00945786">
              <w:rPr>
                <w:rStyle w:val="212pt"/>
                <w:b/>
              </w:rPr>
              <w:t>для обучающихся, педагогов и молодых специа</w:t>
            </w:r>
            <w:r w:rsidR="00945786" w:rsidRPr="00945786">
              <w:rPr>
                <w:rStyle w:val="212pt"/>
                <w:b/>
              </w:rPr>
              <w:t>листов</w:t>
            </w:r>
          </w:p>
          <w:p w:rsidR="0074217F" w:rsidRDefault="00C43D3E" w:rsidP="0094578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  <w:b/>
              </w:rPr>
              <w:t>Шатковского района, Нижегородской области</w:t>
            </w:r>
            <w:r w:rsidR="0074217F" w:rsidRPr="00945786">
              <w:rPr>
                <w:rStyle w:val="212pt"/>
                <w:b/>
              </w:rPr>
              <w:t xml:space="preserve">, а </w:t>
            </w:r>
            <w:r w:rsidR="00945786">
              <w:rPr>
                <w:rStyle w:val="212pt"/>
                <w:b/>
              </w:rPr>
              <w:t>также лучших практик субъектов Р</w:t>
            </w:r>
            <w:r w:rsidR="0074217F" w:rsidRPr="00945786">
              <w:rPr>
                <w:rStyle w:val="212pt"/>
                <w:b/>
              </w:rPr>
              <w:t>оссийской Федерации</w:t>
            </w:r>
          </w:p>
        </w:tc>
      </w:tr>
      <w:tr w:rsidR="00EB3266">
        <w:trPr>
          <w:trHeight w:hRule="exact" w:val="18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5</w:t>
            </w:r>
            <w:r w:rsidR="00466DD1">
              <w:rPr>
                <w:rStyle w:val="212pt"/>
              </w:rPr>
              <w:t>.1.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74217F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Участие в тематических мероприятиях (фестивалях, форумах, конференциях наставников, конкурсах</w:t>
            </w:r>
            <w:r w:rsidR="00466DD1">
              <w:rPr>
                <w:rStyle w:val="212pt"/>
              </w:rPr>
              <w:t xml:space="preserve"> профессионального мастерства), нацеленных на популяризацию роли наставника с 2021 </w:t>
            </w:r>
            <w:r w:rsidR="00FD2C48">
              <w:rPr>
                <w:rStyle w:val="212pt"/>
              </w:rPr>
              <w:t>г., проводимых</w:t>
            </w:r>
            <w:r w:rsidR="007F6060">
              <w:rPr>
                <w:rStyle w:val="212pt"/>
              </w:rPr>
              <w:t xml:space="preserve"> ГБУ ДО ЦЭВДНО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74217F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Весь период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74217F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Кураторы внедрения ЦМН МОО,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74217F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Участие в тематических мероприятиях</w:t>
            </w:r>
          </w:p>
        </w:tc>
      </w:tr>
    </w:tbl>
    <w:p w:rsidR="00EB3266" w:rsidRDefault="00EB3266">
      <w:pPr>
        <w:framePr w:w="14482" w:wrap="notBeside" w:vAnchor="text" w:hAnchor="text" w:xAlign="center" w:y="1"/>
        <w:rPr>
          <w:sz w:val="2"/>
          <w:szCs w:val="2"/>
        </w:rPr>
      </w:pPr>
    </w:p>
    <w:p w:rsidR="00EB3266" w:rsidRDefault="00EB32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554"/>
        <w:gridCol w:w="2318"/>
        <w:gridCol w:w="2674"/>
        <w:gridCol w:w="3221"/>
      </w:tblGrid>
      <w:tr w:rsidR="00EB3266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EB3266">
        <w:trPr>
          <w:trHeight w:hRule="exact" w:val="15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5</w:t>
            </w:r>
            <w:r w:rsidR="00466DD1">
              <w:rPr>
                <w:rStyle w:val="212pt"/>
              </w:rPr>
              <w:t>.2.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74217F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Создание</w:t>
            </w:r>
            <w:r w:rsidR="007F6060">
              <w:rPr>
                <w:rStyle w:val="212pt"/>
              </w:rPr>
              <w:t xml:space="preserve"> специальных</w:t>
            </w:r>
            <w:r>
              <w:rPr>
                <w:rStyle w:val="212pt"/>
              </w:rPr>
              <w:t xml:space="preserve"> рубрик</w:t>
            </w:r>
            <w:r w:rsidR="00466DD1">
              <w:rPr>
                <w:rStyle w:val="212pt"/>
              </w:rPr>
              <w:t xml:space="preserve"> на официальных сайтах образовательных организаций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до 01.10.2020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7F6060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МОО,МОДО</w:t>
            </w:r>
            <w:r w:rsidR="0074217F">
              <w:rPr>
                <w:rStyle w:val="212pt"/>
              </w:rPr>
              <w:t xml:space="preserve">, </w:t>
            </w:r>
            <w:r w:rsidR="00466DD1">
              <w:rPr>
                <w:rStyle w:val="212pt"/>
              </w:rPr>
              <w:t>организации - партнеры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74217F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Наличие рубрик на официальных сайтах образовательных организаций</w:t>
            </w:r>
          </w:p>
        </w:tc>
      </w:tr>
      <w:tr w:rsidR="00EB3266">
        <w:trPr>
          <w:trHeight w:hRule="exact" w:val="12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5</w:t>
            </w:r>
            <w:r w:rsidR="00466DD1">
              <w:rPr>
                <w:rStyle w:val="212pt"/>
              </w:rPr>
              <w:t>.3.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>Формирование профессиональных сообществ наставников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в течение всего периода внедрения ЦМН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7F6060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МОО,МОДО</w:t>
            </w:r>
            <w:r w:rsidR="0074217F">
              <w:rPr>
                <w:rStyle w:val="212pt"/>
              </w:rPr>
              <w:t xml:space="preserve">, </w:t>
            </w:r>
            <w:r w:rsidR="00466DD1">
              <w:rPr>
                <w:rStyle w:val="212pt"/>
              </w:rPr>
              <w:t>организации - партнеры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Сформирована система поддержки наставничества через профессиональные сообщества</w:t>
            </w:r>
          </w:p>
        </w:tc>
      </w:tr>
      <w:tr w:rsidR="00EB3266">
        <w:trPr>
          <w:trHeight w:hRule="exact" w:val="21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5.4</w:t>
            </w:r>
            <w:r w:rsidR="00466DD1">
              <w:rPr>
                <w:rStyle w:val="212pt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Организация встреч с сообществом выпускников и/</w:t>
            </w:r>
            <w:r w:rsidR="007A5A58">
              <w:rPr>
                <w:rStyle w:val="212pt"/>
              </w:rPr>
              <w:t xml:space="preserve">или представителями </w:t>
            </w:r>
            <w:r>
              <w:rPr>
                <w:rStyle w:val="212pt"/>
              </w:rPr>
              <w:t xml:space="preserve"> организаций и предприятий, обучающимися с целью информирования о реализации программ наставничества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212pt"/>
              </w:rPr>
              <w:t xml:space="preserve">ноябрь - декабрь </w:t>
            </w:r>
            <w:r w:rsidR="00793F86">
              <w:rPr>
                <w:rStyle w:val="212pt"/>
              </w:rPr>
              <w:t xml:space="preserve">   </w:t>
            </w:r>
            <w:r>
              <w:rPr>
                <w:rStyle w:val="212pt"/>
              </w:rPr>
              <w:t>2020 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МОО, МОДО, организации - партнеры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Выявление и распространение лучших наставнических практик, различных форм и ролевых моделей для обучающихся, педагогов и молодых специалистов</w:t>
            </w:r>
          </w:p>
        </w:tc>
      </w:tr>
      <w:tr w:rsidR="00EB3266">
        <w:trPr>
          <w:trHeight w:hRule="exact" w:val="3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6</w:t>
            </w:r>
            <w:r w:rsidR="00466DD1">
              <w:rPr>
                <w:rStyle w:val="212pt"/>
              </w:rPr>
              <w:t>.</w:t>
            </w:r>
          </w:p>
        </w:tc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Pr="007F6060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b/>
              </w:rPr>
            </w:pPr>
            <w:r w:rsidRPr="007F6060">
              <w:rPr>
                <w:rStyle w:val="212pt"/>
                <w:b/>
              </w:rPr>
              <w:t>Мониторинг и оценка результатов внедрения целевой модели наставничества</w:t>
            </w:r>
          </w:p>
        </w:tc>
      </w:tr>
      <w:tr w:rsidR="00EB3266">
        <w:trPr>
          <w:trHeight w:hRule="exact" w:val="21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6</w:t>
            </w:r>
            <w:r w:rsidR="00466DD1">
              <w:rPr>
                <w:rStyle w:val="212pt"/>
              </w:rPr>
              <w:t>.1.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Осуществление персонифицированного учета обучающихся, молодых специалистов и педагогов, участвующих в программах наставничества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сентябрь - декабрь 2020 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кураторы внедрения целевой моде</w:t>
            </w:r>
            <w:r w:rsidR="007A5A58">
              <w:rPr>
                <w:rStyle w:val="212pt"/>
              </w:rPr>
              <w:t xml:space="preserve">ли наставничества в </w:t>
            </w:r>
            <w:r>
              <w:rPr>
                <w:rStyle w:val="212pt"/>
              </w:rPr>
              <w:t>МОО,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Сформированы первичные данные для проведения оценки вовлеченности обучающихся в различные формы наставничества</w:t>
            </w:r>
          </w:p>
        </w:tc>
      </w:tr>
    </w:tbl>
    <w:p w:rsidR="00EB3266" w:rsidRDefault="00EB3266">
      <w:pPr>
        <w:framePr w:w="14482" w:wrap="notBeside" w:vAnchor="text" w:hAnchor="text" w:xAlign="center" w:y="1"/>
        <w:rPr>
          <w:sz w:val="2"/>
          <w:szCs w:val="2"/>
        </w:rPr>
      </w:pPr>
    </w:p>
    <w:p w:rsidR="00EB3266" w:rsidRDefault="00EB32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554"/>
        <w:gridCol w:w="2318"/>
        <w:gridCol w:w="2674"/>
        <w:gridCol w:w="3221"/>
      </w:tblGrid>
      <w:tr w:rsidR="00EB3266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EB3266">
        <w:trPr>
          <w:trHeight w:hRule="exact" w:val="15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6</w:t>
            </w:r>
            <w:r w:rsidR="00466DD1">
              <w:rPr>
                <w:rStyle w:val="212pt"/>
              </w:rPr>
              <w:t>.2.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Внесение в формы федерального статистического наблюдения (далее - формы ФСН) данных о количестве участников программ наставничества и предоставление этих форм в Минпросвещения России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в соответствии со сроками,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устанавливаемыми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ind w:left="180"/>
              <w:jc w:val="left"/>
            </w:pPr>
            <w:r>
              <w:rPr>
                <w:rStyle w:val="212pt"/>
              </w:rPr>
              <w:t>Минпросвещения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России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кураторы внедрения целе</w:t>
            </w:r>
            <w:r w:rsidR="007A5A58">
              <w:rPr>
                <w:rStyle w:val="212pt"/>
              </w:rPr>
              <w:t xml:space="preserve">вой модели наставничества в </w:t>
            </w:r>
            <w:r>
              <w:rPr>
                <w:rStyle w:val="212pt"/>
              </w:rPr>
              <w:t xml:space="preserve"> МОО,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Внесены данные в формы ФСН</w:t>
            </w:r>
          </w:p>
        </w:tc>
      </w:tr>
      <w:tr w:rsidR="00EB3266">
        <w:trPr>
          <w:trHeight w:hRule="exact" w:val="18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6</w:t>
            </w:r>
            <w:r w:rsidR="00466DD1">
              <w:rPr>
                <w:rStyle w:val="212pt"/>
              </w:rPr>
              <w:t>.3.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Проведение внутреннего мониторинга реализации и эффективности программ наставничества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212pt"/>
              </w:rPr>
              <w:t>сентябрь - декабрь 2020 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кураторы внедрения целе</w:t>
            </w:r>
            <w:r w:rsidR="007A5A58">
              <w:rPr>
                <w:rStyle w:val="212pt"/>
              </w:rPr>
              <w:t xml:space="preserve">вой модели наставничества в </w:t>
            </w:r>
            <w:r>
              <w:rPr>
                <w:rStyle w:val="212pt"/>
              </w:rPr>
              <w:t xml:space="preserve"> МОО,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Получены данные о процессе и реализации программ наставничества от участников программ и иных причастных к программам лиц</w:t>
            </w:r>
          </w:p>
        </w:tc>
      </w:tr>
      <w:tr w:rsidR="00EB3266">
        <w:trPr>
          <w:trHeight w:hRule="exact" w:val="12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6</w:t>
            </w:r>
            <w:r w:rsidR="00466DD1">
              <w:rPr>
                <w:rStyle w:val="212pt"/>
              </w:rPr>
              <w:t>.4.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212pt"/>
              </w:rPr>
              <w:t>Сбор результатов мониторинга реализации программ наставничества в образовательных организациях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212pt"/>
              </w:rPr>
              <w:t>сентябрь - декабрь 2020 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7A5A58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>Отдел образования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Получены и обобщены на муниципальном уровне данные о внедрении ЦМН в МОО, МОДО</w:t>
            </w:r>
          </w:p>
        </w:tc>
      </w:tr>
      <w:tr w:rsidR="00EB3266">
        <w:trPr>
          <w:trHeight w:hRule="exact" w:val="18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6</w:t>
            </w:r>
            <w:r w:rsidR="00466DD1">
              <w:rPr>
                <w:rStyle w:val="212pt"/>
              </w:rPr>
              <w:t>.5.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7A5A58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Предоставление</w:t>
            </w:r>
            <w:r w:rsidR="00466DD1">
              <w:rPr>
                <w:rStyle w:val="212pt"/>
              </w:rPr>
              <w:t xml:space="preserve"> результатов мониторинга реализации программ </w:t>
            </w:r>
            <w:r w:rsidR="00DA5B4E">
              <w:rPr>
                <w:rStyle w:val="212pt"/>
              </w:rPr>
              <w:t>наставничества в муниципалитете</w:t>
            </w:r>
            <w:r>
              <w:rPr>
                <w:rStyle w:val="212pt"/>
              </w:rPr>
              <w:t xml:space="preserve"> в ГБОУ ДПО НИРО</w:t>
            </w:r>
            <w:r w:rsidR="00E96DE2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ГБУДО ЦЭВДНО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212pt"/>
              </w:rPr>
              <w:t>сентябрь - декабрь 2020 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Pr="007A5A58" w:rsidRDefault="007A5A58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sz w:val="24"/>
                <w:szCs w:val="24"/>
              </w:rPr>
            </w:pPr>
            <w:r w:rsidRPr="007A5A58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7A5A58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Представлены на региональный уровень</w:t>
            </w:r>
            <w:r w:rsidR="00466DD1">
              <w:rPr>
                <w:rStyle w:val="212pt"/>
              </w:rPr>
              <w:t xml:space="preserve"> данные результатов мони</w:t>
            </w:r>
            <w:r>
              <w:rPr>
                <w:rStyle w:val="212pt"/>
              </w:rPr>
              <w:t xml:space="preserve">торинга </w:t>
            </w:r>
          </w:p>
        </w:tc>
      </w:tr>
      <w:tr w:rsidR="002C495F" w:rsidTr="002C495F">
        <w:trPr>
          <w:trHeight w:hRule="exact" w:val="6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95F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6</w:t>
            </w:r>
            <w:r w:rsidR="002C495F">
              <w:rPr>
                <w:rStyle w:val="212pt"/>
              </w:rPr>
              <w:t>.6.</w:t>
            </w:r>
          </w:p>
        </w:tc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95F" w:rsidRDefault="002C495F" w:rsidP="002C495F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212pt"/>
              </w:rPr>
              <w:t>Мониторинг процесса реализации программ наставничества утвержденных распоряжением Минпросвещения (в соответствии с материалами методических рекомендаций, России от 25.12.2019 № Р-145)</w:t>
            </w:r>
          </w:p>
        </w:tc>
      </w:tr>
      <w:tr w:rsidR="00EB3266">
        <w:trPr>
          <w:trHeight w:hRule="exact" w:val="18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6</w:t>
            </w:r>
            <w:r w:rsidR="00466DD1">
              <w:rPr>
                <w:rStyle w:val="212pt"/>
              </w:rPr>
              <w:t>.6.1.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212pt"/>
              </w:rPr>
              <w:t>Оценка качества реализации программ наставничества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декабрь 2020 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кураторы внедрения ЦМН в </w:t>
            </w:r>
            <w:r w:rsidR="00466DD1">
              <w:rPr>
                <w:rStyle w:val="212pt"/>
              </w:rPr>
              <w:t xml:space="preserve"> МОО, МОДО; организации - партнеры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Оформлены и обобщены материалы в соответствии с приложением 2 к методическим рекомендациям</w:t>
            </w:r>
          </w:p>
        </w:tc>
      </w:tr>
    </w:tbl>
    <w:p w:rsidR="00EB3266" w:rsidRDefault="00EB3266">
      <w:pPr>
        <w:framePr w:w="14482" w:wrap="notBeside" w:vAnchor="text" w:hAnchor="text" w:xAlign="center" w:y="1"/>
        <w:rPr>
          <w:sz w:val="2"/>
          <w:szCs w:val="2"/>
        </w:rPr>
      </w:pPr>
    </w:p>
    <w:p w:rsidR="00EB3266" w:rsidRDefault="00EB32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554"/>
        <w:gridCol w:w="2318"/>
        <w:gridCol w:w="2674"/>
        <w:gridCol w:w="3221"/>
      </w:tblGrid>
      <w:tr w:rsidR="00EB3266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EB3266">
        <w:trPr>
          <w:trHeight w:hRule="exact" w:val="18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6</w:t>
            </w:r>
            <w:r w:rsidR="00466DD1">
              <w:rPr>
                <w:rStyle w:val="212pt"/>
              </w:rPr>
              <w:t>.6.2.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Оценка мотивационно-личностного, компетентностного, профессионального роста участников целевой модели наставничества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декабрь 2020 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кураторы внедрения ЦМН в </w:t>
            </w:r>
            <w:r w:rsidR="00466DD1">
              <w:rPr>
                <w:rStyle w:val="212pt"/>
              </w:rPr>
              <w:t xml:space="preserve"> МОО, МОДО; организации - партнеры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Оформлены и обобщены материалы в соответствии с приложением 2 к методическим рекомендациям</w:t>
            </w:r>
          </w:p>
        </w:tc>
      </w:tr>
      <w:tr w:rsidR="00EB3266">
        <w:trPr>
          <w:trHeight w:hRule="exact" w:val="3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7</w:t>
            </w:r>
            <w:r w:rsidR="00466DD1">
              <w:rPr>
                <w:rStyle w:val="212pt"/>
              </w:rPr>
              <w:t>.</w:t>
            </w:r>
          </w:p>
        </w:tc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Pr="007F6060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b/>
              </w:rPr>
            </w:pPr>
            <w:r w:rsidRPr="007F6060">
              <w:rPr>
                <w:rStyle w:val="212pt"/>
                <w:b/>
              </w:rPr>
              <w:t>Координация и управление реализацией внедрения целевой модели наставничества</w:t>
            </w:r>
          </w:p>
        </w:tc>
      </w:tr>
      <w:tr w:rsidR="00EB3266">
        <w:trPr>
          <w:trHeight w:hRule="exact" w:val="3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7</w:t>
            </w:r>
            <w:r w:rsidR="00466DD1">
              <w:rPr>
                <w:rStyle w:val="212pt"/>
              </w:rPr>
              <w:t>.1.</w:t>
            </w:r>
          </w:p>
        </w:tc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Контроль реализации мероприятий по внедрению целевой модели наставничества:</w:t>
            </w:r>
          </w:p>
        </w:tc>
      </w:tr>
      <w:tr w:rsidR="00EB3266">
        <w:trPr>
          <w:trHeight w:hRule="exact" w:val="24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7</w:t>
            </w:r>
            <w:r w:rsidR="00466DD1">
              <w:rPr>
                <w:rStyle w:val="212pt"/>
              </w:rPr>
              <w:t>.1.1.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на уровне образовательных организаций: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before="0" w:line="298" w:lineRule="exact"/>
              <w:jc w:val="left"/>
            </w:pPr>
            <w:r>
              <w:rPr>
                <w:rStyle w:val="212pt"/>
              </w:rPr>
              <w:t>контроль процедуры внедрения целевой модели наставничества;</w:t>
            </w:r>
          </w:p>
          <w:p w:rsidR="00EB3266" w:rsidRDefault="00466DD1">
            <w:pPr>
              <w:pStyle w:val="20"/>
              <w:framePr w:w="144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line="298" w:lineRule="exact"/>
            </w:pPr>
            <w:r>
              <w:rPr>
                <w:rStyle w:val="212pt"/>
              </w:rPr>
              <w:t>контроль проведения программ наставничества.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с 1 июня по 31 декабря 2020 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7F6060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 xml:space="preserve">Кураторы внедрения ЦМН в МОО, МОДО,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Предоставление контрольно-аналитических материалов руководителям образовательных организаций и лицам, ответственным за внедрение ЦМН в муниципалитетах</w:t>
            </w:r>
          </w:p>
        </w:tc>
      </w:tr>
      <w:tr w:rsidR="007F6060" w:rsidTr="000552A7">
        <w:trPr>
          <w:trHeight w:val="391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060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7</w:t>
            </w:r>
            <w:r w:rsidR="007F6060">
              <w:rPr>
                <w:rStyle w:val="212pt"/>
              </w:rPr>
              <w:t>.1.2.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060" w:rsidRDefault="007F6060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на уровне муниципалитетов:</w:t>
            </w:r>
          </w:p>
          <w:p w:rsidR="007F6060" w:rsidRDefault="007F6060">
            <w:pPr>
              <w:pStyle w:val="20"/>
              <w:framePr w:w="144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before="0" w:line="298" w:lineRule="exact"/>
              <w:jc w:val="left"/>
            </w:pPr>
            <w:r>
              <w:rPr>
                <w:rStyle w:val="212pt"/>
              </w:rPr>
              <w:t>достижение целевых показателей внедрения ЦМН на уровне муниципалитета;</w:t>
            </w:r>
          </w:p>
          <w:p w:rsidR="007F6060" w:rsidRDefault="007F6060">
            <w:pPr>
              <w:pStyle w:val="20"/>
              <w:framePr w:w="144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line="298" w:lineRule="exact"/>
              <w:jc w:val="left"/>
            </w:pPr>
            <w:r>
              <w:rPr>
                <w:rStyle w:val="212pt"/>
              </w:rPr>
              <w:t>соблюдение норм законодательства при внедрении ЦМН.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060" w:rsidRDefault="007F6060">
            <w:pPr>
              <w:framePr w:w="14482" w:wrap="notBeside" w:vAnchor="text" w:hAnchor="text" w:xAlign="center" w:y="1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060" w:rsidRDefault="00793F8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Отдел образования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060" w:rsidRDefault="007F6060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Предоставление контрольно-аналитических материалов руководителям ОУО, в РЦН и МОНиМП</w:t>
            </w:r>
          </w:p>
        </w:tc>
      </w:tr>
    </w:tbl>
    <w:p w:rsidR="00EB3266" w:rsidRDefault="00EB3266">
      <w:pPr>
        <w:framePr w:w="14482" w:wrap="notBeside" w:vAnchor="text" w:hAnchor="text" w:xAlign="center" w:y="1"/>
        <w:rPr>
          <w:sz w:val="2"/>
          <w:szCs w:val="2"/>
        </w:rPr>
      </w:pPr>
    </w:p>
    <w:p w:rsidR="00EB3266" w:rsidRDefault="00EB32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554"/>
        <w:gridCol w:w="2318"/>
        <w:gridCol w:w="2674"/>
        <w:gridCol w:w="3221"/>
      </w:tblGrid>
      <w:tr w:rsidR="00EB3266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EB3266">
        <w:trPr>
          <w:trHeight w:hRule="exact" w:val="3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7</w:t>
            </w:r>
            <w:r w:rsidR="00466DD1">
              <w:rPr>
                <w:rStyle w:val="212pt"/>
              </w:rPr>
              <w:t>.2.</w:t>
            </w:r>
          </w:p>
        </w:tc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Координирование внедрения целевой модели наставничества</w:t>
            </w:r>
          </w:p>
        </w:tc>
      </w:tr>
      <w:tr w:rsidR="007F6060" w:rsidTr="00793F86">
        <w:trPr>
          <w:trHeight w:val="11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060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7</w:t>
            </w:r>
            <w:r w:rsidR="007F6060">
              <w:rPr>
                <w:rStyle w:val="212pt"/>
              </w:rPr>
              <w:t>.2.1.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060" w:rsidRDefault="007F6060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 уровне муниципалитета</w:t>
            </w:r>
          </w:p>
          <w:p w:rsidR="007F6060" w:rsidRDefault="007F6060" w:rsidP="000552A7">
            <w:pPr>
              <w:pStyle w:val="20"/>
              <w:framePr w:w="14482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060" w:rsidRDefault="007F6060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в течение всего периода внедрения ЦМН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060" w:rsidRDefault="00C43D3E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Начальник Отдела образования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60" w:rsidRDefault="007F6060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>Обеспечение условий реализации ЦМН</w:t>
            </w:r>
          </w:p>
        </w:tc>
      </w:tr>
      <w:tr w:rsidR="00793F86" w:rsidTr="000552A7">
        <w:trPr>
          <w:trHeight w:val="11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F86" w:rsidRDefault="00793F8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7.2.2.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86" w:rsidRDefault="00793F8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На уровне образовательных организаций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86" w:rsidRDefault="00793F8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В течение всего периода внедрения ЦМН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86" w:rsidRDefault="00793F8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Руководители МОО, МОДО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6" w:rsidRDefault="00793F86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line="293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Обеспечение условий реализации ЦМН</w:t>
            </w:r>
          </w:p>
        </w:tc>
      </w:tr>
    </w:tbl>
    <w:p w:rsidR="00EB3266" w:rsidRDefault="00EB3266">
      <w:pPr>
        <w:framePr w:w="14482" w:wrap="notBeside" w:vAnchor="text" w:hAnchor="text" w:xAlign="center" w:y="1"/>
        <w:rPr>
          <w:sz w:val="2"/>
          <w:szCs w:val="2"/>
        </w:rPr>
      </w:pPr>
    </w:p>
    <w:p w:rsidR="00EB3266" w:rsidRDefault="00EB3266">
      <w:pPr>
        <w:rPr>
          <w:sz w:val="2"/>
          <w:szCs w:val="2"/>
        </w:rPr>
      </w:pPr>
    </w:p>
    <w:p w:rsidR="00E96DE2" w:rsidRDefault="00E96DE2">
      <w:pPr>
        <w:pStyle w:val="70"/>
        <w:shd w:val="clear" w:color="auto" w:fill="auto"/>
        <w:spacing w:before="194" w:line="226" w:lineRule="exact"/>
        <w:ind w:left="200"/>
        <w:jc w:val="left"/>
      </w:pPr>
    </w:p>
    <w:p w:rsidR="00E96DE2" w:rsidRDefault="00E96DE2">
      <w:pPr>
        <w:pStyle w:val="70"/>
        <w:shd w:val="clear" w:color="auto" w:fill="auto"/>
        <w:spacing w:before="194" w:line="226" w:lineRule="exact"/>
        <w:ind w:left="200"/>
        <w:jc w:val="left"/>
      </w:pPr>
    </w:p>
    <w:p w:rsidR="00E96DE2" w:rsidRDefault="00E96DE2">
      <w:pPr>
        <w:pStyle w:val="70"/>
        <w:shd w:val="clear" w:color="auto" w:fill="auto"/>
        <w:spacing w:before="194" w:line="226" w:lineRule="exact"/>
        <w:ind w:left="200"/>
        <w:jc w:val="left"/>
      </w:pPr>
    </w:p>
    <w:p w:rsidR="00EB3266" w:rsidRDefault="00466DD1">
      <w:pPr>
        <w:pStyle w:val="70"/>
        <w:shd w:val="clear" w:color="auto" w:fill="auto"/>
        <w:spacing w:before="194" w:line="226" w:lineRule="exact"/>
        <w:ind w:left="200"/>
        <w:jc w:val="left"/>
      </w:pPr>
      <w:r>
        <w:t>Принятые сокращения:</w:t>
      </w:r>
    </w:p>
    <w:p w:rsidR="00EB3266" w:rsidRDefault="00466DD1">
      <w:pPr>
        <w:pStyle w:val="70"/>
        <w:shd w:val="clear" w:color="auto" w:fill="auto"/>
        <w:spacing w:line="226" w:lineRule="exact"/>
        <w:ind w:left="200"/>
        <w:jc w:val="left"/>
      </w:pPr>
      <w:r>
        <w:t>МОНиМП НО - министерство образования, науки и молодежной политики Нижегородской области</w:t>
      </w:r>
    </w:p>
    <w:p w:rsidR="00EB3266" w:rsidRDefault="00466DD1">
      <w:pPr>
        <w:pStyle w:val="70"/>
        <w:shd w:val="clear" w:color="auto" w:fill="auto"/>
        <w:spacing w:line="226" w:lineRule="exact"/>
        <w:ind w:left="200"/>
        <w:jc w:val="left"/>
      </w:pPr>
      <w:r>
        <w:t>МОО - муниципальные общеобразовательные организации</w:t>
      </w:r>
    </w:p>
    <w:p w:rsidR="00EB3266" w:rsidRDefault="00466DD1">
      <w:pPr>
        <w:pStyle w:val="70"/>
        <w:shd w:val="clear" w:color="auto" w:fill="auto"/>
        <w:spacing w:line="226" w:lineRule="exact"/>
        <w:ind w:left="200"/>
        <w:jc w:val="left"/>
      </w:pPr>
      <w:r>
        <w:t>МОДО - муниципальные организации дополнительного образования</w:t>
      </w:r>
    </w:p>
    <w:p w:rsidR="00EB3266" w:rsidRDefault="00466DD1">
      <w:pPr>
        <w:pStyle w:val="70"/>
        <w:shd w:val="clear" w:color="auto" w:fill="auto"/>
        <w:spacing w:line="226" w:lineRule="exact"/>
        <w:ind w:left="200"/>
        <w:jc w:val="left"/>
        <w:sectPr w:rsidR="00EB3266">
          <w:headerReference w:type="even" r:id="rId11"/>
          <w:headerReference w:type="default" r:id="rId12"/>
          <w:footerReference w:type="even" r:id="rId13"/>
          <w:pgSz w:w="16840" w:h="11900" w:orient="landscape"/>
          <w:pgMar w:top="688" w:right="1404" w:bottom="464" w:left="954" w:header="0" w:footer="3" w:gutter="0"/>
          <w:pgNumType w:start="2"/>
          <w:cols w:space="720"/>
          <w:noEndnote/>
          <w:docGrid w:linePitch="360"/>
        </w:sectPr>
      </w:pPr>
      <w:r>
        <w:t>ГБУДО ЦЭВД НО - Государственное бюджетное учреждение дополнительного образования "Центр эстетического воспитания де</w:t>
      </w:r>
      <w:r w:rsidR="00C43D3E">
        <w:t xml:space="preserve">тей Нижегородской области"     </w:t>
      </w:r>
      <w:r w:rsidR="007F7F06">
        <w:t xml:space="preserve"> ГБУ </w:t>
      </w:r>
      <w:r>
        <w:t>ДПО НИРО - Государственное бюджетное учреждение дополнительного профессионального образования "Нижегородский институт развития образования"</w:t>
      </w:r>
    </w:p>
    <w:p w:rsidR="00EB3266" w:rsidRDefault="00466DD1">
      <w:pPr>
        <w:pStyle w:val="120"/>
        <w:shd w:val="clear" w:color="auto" w:fill="auto"/>
        <w:spacing w:before="0" w:after="252" w:line="240" w:lineRule="exact"/>
        <w:ind w:left="11080"/>
        <w:jc w:val="left"/>
      </w:pPr>
      <w:r>
        <w:lastRenderedPageBreak/>
        <w:t>УТВЕРЖДЕНЫ</w:t>
      </w:r>
    </w:p>
    <w:p w:rsidR="00EB3266" w:rsidRPr="00E00AD9" w:rsidRDefault="002C495F">
      <w:pPr>
        <w:pStyle w:val="20"/>
        <w:shd w:val="clear" w:color="auto" w:fill="auto"/>
        <w:tabs>
          <w:tab w:val="left" w:leader="underscore" w:pos="12119"/>
          <w:tab w:val="left" w:leader="underscore" w:pos="13862"/>
        </w:tabs>
        <w:spacing w:before="0" w:after="360" w:line="322" w:lineRule="exact"/>
        <w:ind w:left="9820"/>
        <w:jc w:val="left"/>
        <w:rPr>
          <w:u w:val="single"/>
        </w:rPr>
      </w:pPr>
      <w:r>
        <w:t xml:space="preserve">приказом отдела образования администрации Шатковского района </w:t>
      </w:r>
      <w:r w:rsidR="00466DD1">
        <w:t xml:space="preserve">Нижегородской области </w:t>
      </w:r>
      <w:r>
        <w:t xml:space="preserve">                                    </w:t>
      </w:r>
      <w:r w:rsidR="00466DD1">
        <w:t>от</w:t>
      </w:r>
      <w:r w:rsidR="00E00AD9">
        <w:t xml:space="preserve"> </w:t>
      </w:r>
      <w:r w:rsidR="00E00AD9" w:rsidRPr="00E00AD9">
        <w:rPr>
          <w:u w:val="single"/>
        </w:rPr>
        <w:t>10.06.2020</w:t>
      </w:r>
      <w:r w:rsidR="00E00AD9">
        <w:t xml:space="preserve"> </w:t>
      </w:r>
      <w:r w:rsidR="00466DD1">
        <w:t>№</w:t>
      </w:r>
      <w:r w:rsidR="00E00AD9" w:rsidRPr="00E00AD9">
        <w:rPr>
          <w:u w:val="single"/>
        </w:rPr>
        <w:t>160</w:t>
      </w:r>
    </w:p>
    <w:p w:rsidR="00EB3266" w:rsidRDefault="00466DD1">
      <w:pPr>
        <w:pStyle w:val="80"/>
        <w:shd w:val="clear" w:color="auto" w:fill="auto"/>
        <w:spacing w:after="296" w:line="322" w:lineRule="exact"/>
        <w:ind w:right="220"/>
      </w:pPr>
      <w:r>
        <w:t>Планируемые результаты (показатели эффективности)</w:t>
      </w:r>
      <w:r>
        <w:br/>
        <w:t>внедрения целевой модели настав</w:t>
      </w:r>
      <w:r w:rsidR="002C495F">
        <w:t>ничества в Шатковском районе</w:t>
      </w:r>
      <w:r>
        <w:t xml:space="preserve"> на период с 2020 г. по 2024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7202"/>
        <w:gridCol w:w="1016"/>
        <w:gridCol w:w="1416"/>
        <w:gridCol w:w="1421"/>
        <w:gridCol w:w="1416"/>
        <w:gridCol w:w="1291"/>
      </w:tblGrid>
      <w:tr w:rsidR="00EB3266" w:rsidTr="002C495F">
        <w:trPr>
          <w:trHeight w:hRule="exact" w:val="6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12pt"/>
              </w:rPr>
              <w:t>№</w:t>
            </w:r>
          </w:p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2020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ind w:left="340"/>
              <w:jc w:val="left"/>
            </w:pPr>
            <w:r>
              <w:rPr>
                <w:rStyle w:val="212pt"/>
              </w:rPr>
              <w:t>2021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ind w:left="340"/>
              <w:jc w:val="left"/>
            </w:pPr>
            <w:r>
              <w:rPr>
                <w:rStyle w:val="212pt"/>
              </w:rPr>
              <w:t>2022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ind w:left="340"/>
              <w:jc w:val="left"/>
            </w:pPr>
            <w:r>
              <w:rPr>
                <w:rStyle w:val="212pt"/>
              </w:rPr>
              <w:t>2023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</w:rPr>
              <w:t>2024 г.</w:t>
            </w:r>
          </w:p>
        </w:tc>
      </w:tr>
      <w:tr w:rsidR="00EB3266" w:rsidTr="002C495F">
        <w:trPr>
          <w:trHeight w:hRule="exact" w:val="3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EB3266" w:rsidTr="002C495F">
        <w:trPr>
          <w:trHeight w:hRule="exact" w:val="27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after="120" w:line="298" w:lineRule="exact"/>
            </w:pPr>
            <w:r>
              <w:rPr>
                <w:rStyle w:val="212pt"/>
              </w:rPr>
              <w:t>Доля детей и молодежи</w:t>
            </w:r>
            <w:r w:rsidR="002C495F">
              <w:rPr>
                <w:rStyle w:val="212pt"/>
              </w:rPr>
              <w:t xml:space="preserve"> в возрасте от 10 до 19 лет, обучающихся </w:t>
            </w:r>
            <w:r w:rsidR="003A31F7">
              <w:rPr>
                <w:rStyle w:val="212pt"/>
              </w:rPr>
              <w:t xml:space="preserve">        </w:t>
            </w:r>
            <w:r w:rsidR="002C495F">
              <w:rPr>
                <w:rStyle w:val="212pt"/>
              </w:rPr>
              <w:t>в муниципальных образовательных организациях Шатковского района</w:t>
            </w:r>
            <w:r>
              <w:rPr>
                <w:rStyle w:val="212pt"/>
              </w:rPr>
              <w:t>, вошедших в программы наставничества в роли наставляемого, %</w:t>
            </w:r>
          </w:p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120" w:line="298" w:lineRule="exact"/>
            </w:pPr>
            <w:r>
              <w:rPr>
                <w:rStyle w:val="212pt0"/>
              </w:rPr>
              <w:t>(отнош</w:t>
            </w:r>
            <w:r w:rsidR="002C495F">
              <w:rPr>
                <w:rStyle w:val="212pt0"/>
              </w:rPr>
              <w:t>ение количества обучающихся</w:t>
            </w:r>
            <w:r>
              <w:rPr>
                <w:rStyle w:val="212pt0"/>
              </w:rPr>
              <w:t xml:space="preserve"> в возрасте от 10 до 19 лет, вошедших в программы наставничества в роли наставляемого, </w:t>
            </w:r>
            <w:r w:rsidR="003A31F7">
              <w:rPr>
                <w:rStyle w:val="212pt0"/>
              </w:rPr>
              <w:t xml:space="preserve">         </w:t>
            </w:r>
            <w:r>
              <w:rPr>
                <w:rStyle w:val="212pt0"/>
              </w:rPr>
              <w:t>к общему количе</w:t>
            </w:r>
            <w:r w:rsidR="003A31F7">
              <w:rPr>
                <w:rStyle w:val="212pt0"/>
              </w:rPr>
              <w:t>ству детей и моло</w:t>
            </w:r>
            <w:r w:rsidR="002C495F">
              <w:rPr>
                <w:rStyle w:val="212pt0"/>
              </w:rPr>
              <w:t>дежи</w:t>
            </w:r>
            <w:r w:rsidR="003A31F7">
              <w:rPr>
                <w:rStyle w:val="212pt0"/>
              </w:rPr>
              <w:t>,</w:t>
            </w:r>
            <w:r w:rsidR="002C495F">
              <w:rPr>
                <w:rStyle w:val="212pt0"/>
              </w:rPr>
              <w:t xml:space="preserve"> обучающихся </w:t>
            </w:r>
            <w:r w:rsidR="003A31F7">
              <w:rPr>
                <w:rStyle w:val="212pt0"/>
              </w:rPr>
              <w:t xml:space="preserve">                     </w:t>
            </w:r>
            <w:r w:rsidR="002C495F">
              <w:rPr>
                <w:rStyle w:val="212pt0"/>
              </w:rPr>
              <w:t>в муниципальных образовательных организациях Шатковского района</w:t>
            </w:r>
            <w:r>
              <w:rPr>
                <w:rStyle w:val="212pt0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70</w:t>
            </w:r>
          </w:p>
        </w:tc>
      </w:tr>
      <w:tr w:rsidR="00EB3266" w:rsidTr="002C495F">
        <w:trPr>
          <w:trHeight w:hRule="exact" w:val="259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95F" w:rsidRDefault="00466DD1" w:rsidP="002C495F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after="120" w:line="298" w:lineRule="exact"/>
            </w:pPr>
            <w:r>
              <w:rPr>
                <w:rStyle w:val="212pt"/>
              </w:rPr>
              <w:t xml:space="preserve">Доля детей и молодежи в возрасте от 15 до 19 лет, </w:t>
            </w:r>
            <w:r w:rsidR="002C495F">
              <w:rPr>
                <w:rStyle w:val="212pt"/>
              </w:rPr>
              <w:t xml:space="preserve"> обучающихся в муниципальных образовательных организациях Шатковского района, вошедших в программы нас</w:t>
            </w:r>
            <w:r w:rsidR="00A8618A">
              <w:rPr>
                <w:rStyle w:val="212pt"/>
              </w:rPr>
              <w:t>тавничества в роли наставника</w:t>
            </w:r>
            <w:bookmarkStart w:id="0" w:name="_GoBack"/>
            <w:bookmarkEnd w:id="0"/>
            <w:r w:rsidR="002C495F">
              <w:rPr>
                <w:rStyle w:val="212pt"/>
              </w:rPr>
              <w:t>, %</w:t>
            </w:r>
          </w:p>
          <w:p w:rsidR="00EB3266" w:rsidRDefault="002C495F" w:rsidP="002C495F">
            <w:pPr>
              <w:pStyle w:val="20"/>
              <w:framePr w:w="14357" w:wrap="notBeside" w:vAnchor="text" w:hAnchor="text" w:xAlign="center" w:y="1"/>
              <w:shd w:val="clear" w:color="auto" w:fill="auto"/>
              <w:spacing w:before="120" w:line="298" w:lineRule="exact"/>
            </w:pPr>
            <w:r>
              <w:rPr>
                <w:rStyle w:val="212pt0"/>
              </w:rPr>
              <w:t xml:space="preserve"> (отношение количества обучающихся в возрасте от 10 до 19 лет, вошедших в программы нас</w:t>
            </w:r>
            <w:r w:rsidR="003A31F7">
              <w:rPr>
                <w:rStyle w:val="212pt0"/>
              </w:rPr>
              <w:t>тавничества в роли наставника</w:t>
            </w:r>
            <w:r>
              <w:rPr>
                <w:rStyle w:val="212pt0"/>
              </w:rPr>
              <w:t xml:space="preserve">, к </w:t>
            </w:r>
            <w:r w:rsidR="003A31F7">
              <w:rPr>
                <w:rStyle w:val="212pt0"/>
              </w:rPr>
              <w:t>общему количеству детей и моло</w:t>
            </w:r>
            <w:r>
              <w:rPr>
                <w:rStyle w:val="212pt0"/>
              </w:rPr>
              <w:t>дежи</w:t>
            </w:r>
            <w:r w:rsidR="003A31F7">
              <w:rPr>
                <w:rStyle w:val="212pt0"/>
              </w:rPr>
              <w:t>,</w:t>
            </w:r>
            <w:r>
              <w:rPr>
                <w:rStyle w:val="212pt0"/>
              </w:rPr>
              <w:t xml:space="preserve"> обучающихся в муниципальных образовательных организациях Шатковского района</w:t>
            </w:r>
            <w:r>
              <w:rPr>
                <w:rStyle w:val="212pt0"/>
              </w:rPr>
              <w:br/>
              <w:t xml:space="preserve">)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</w:tr>
    </w:tbl>
    <w:p w:rsidR="00EB3266" w:rsidRDefault="00EB3266">
      <w:pPr>
        <w:framePr w:w="14357" w:wrap="notBeside" w:vAnchor="text" w:hAnchor="text" w:xAlign="center" w:y="1"/>
        <w:rPr>
          <w:sz w:val="2"/>
          <w:szCs w:val="2"/>
        </w:rPr>
      </w:pPr>
    </w:p>
    <w:p w:rsidR="00EB3266" w:rsidRDefault="00EB3266">
      <w:pPr>
        <w:rPr>
          <w:sz w:val="2"/>
          <w:szCs w:val="2"/>
        </w:rPr>
        <w:sectPr w:rsidR="00EB3266">
          <w:headerReference w:type="even" r:id="rId14"/>
          <w:headerReference w:type="default" r:id="rId15"/>
          <w:pgSz w:w="16840" w:h="11900" w:orient="landscape"/>
          <w:pgMar w:top="688" w:right="1404" w:bottom="464" w:left="954" w:header="0" w:footer="3" w:gutter="0"/>
          <w:pgNumType w:start="1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6658"/>
        <w:gridCol w:w="1560"/>
        <w:gridCol w:w="1416"/>
        <w:gridCol w:w="1421"/>
        <w:gridCol w:w="1416"/>
        <w:gridCol w:w="1291"/>
      </w:tblGrid>
      <w:tr w:rsidR="00EB3266">
        <w:trPr>
          <w:trHeight w:hRule="exact" w:val="3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EB3266">
        <w:trPr>
          <w:trHeight w:hRule="exact" w:val="32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after="240" w:line="298" w:lineRule="exact"/>
            </w:pPr>
            <w:r>
              <w:rPr>
                <w:rStyle w:val="212pt"/>
              </w:rPr>
              <w:t>Доля учителей - молодых специалистов (с о</w:t>
            </w:r>
            <w:r w:rsidR="003A31F7">
              <w:rPr>
                <w:rStyle w:val="212pt"/>
              </w:rPr>
              <w:t>пытом работы от 0 до 3 лет), работающих в муниципальных образовательных организациях Шатковского района</w:t>
            </w:r>
            <w:r>
              <w:rPr>
                <w:rStyle w:val="212pt"/>
              </w:rPr>
              <w:t>, вошедших в программы наставничества в роли наставляемого, %</w:t>
            </w:r>
          </w:p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2pt0"/>
              </w:rPr>
              <w:t>(отношение количества учителей - молодых специалистов, вошедших в программы наставничества в роли наставляемого, к общему количеству учит</w:t>
            </w:r>
            <w:r w:rsidR="003A31F7">
              <w:rPr>
                <w:rStyle w:val="212pt0"/>
              </w:rPr>
              <w:t>елей - молодых специалистов, работающих в</w:t>
            </w:r>
            <w:r w:rsidR="003A31F7">
              <w:rPr>
                <w:rStyle w:val="212pt"/>
              </w:rPr>
              <w:t xml:space="preserve">  </w:t>
            </w:r>
            <w:r w:rsidR="003A31F7" w:rsidRPr="003A31F7">
              <w:rPr>
                <w:rStyle w:val="212pt"/>
                <w:i/>
              </w:rPr>
              <w:t>муниципальных образовательных организациях Шатковского района</w:t>
            </w:r>
            <w:r w:rsidRPr="003A31F7">
              <w:rPr>
                <w:rStyle w:val="212pt0"/>
                <w:i w:val="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70</w:t>
            </w:r>
          </w:p>
        </w:tc>
      </w:tr>
      <w:tr w:rsidR="00EB3266">
        <w:trPr>
          <w:trHeight w:hRule="exact" w:val="36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after="240" w:line="298" w:lineRule="exact"/>
            </w:pPr>
            <w:r>
              <w:rPr>
                <w:rStyle w:val="212pt"/>
              </w:rPr>
              <w:t>Доля предприятий (организаций) от общего количества организаций, осуществляющих деят</w:t>
            </w:r>
            <w:r w:rsidR="003A31F7">
              <w:rPr>
                <w:rStyle w:val="212pt"/>
              </w:rPr>
              <w:t>ельность в Шатковском районе</w:t>
            </w:r>
            <w:r>
              <w:rPr>
                <w:rStyle w:val="212pt"/>
              </w:rPr>
              <w:t>, вошедших в программы наставничества, предоставив своих наставников, %</w:t>
            </w:r>
          </w:p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2pt0"/>
              </w:rPr>
              <w:t>(отношение количества предприятий (организаций), предоставивших своих сотрудников для участия в программах наставничества в роли наставников, к общему количеству предприятий (организаций), осуществляющих деят</w:t>
            </w:r>
            <w:r w:rsidR="003A31F7">
              <w:rPr>
                <w:rStyle w:val="212pt0"/>
              </w:rPr>
              <w:t>ельность в Шатковском районе</w:t>
            </w:r>
            <w:r>
              <w:rPr>
                <w:rStyle w:val="212pt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30</w:t>
            </w:r>
          </w:p>
        </w:tc>
      </w:tr>
      <w:tr w:rsidR="00EB3266">
        <w:trPr>
          <w:trHeight w:hRule="exact" w:val="24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after="240" w:line="302" w:lineRule="exact"/>
            </w:pPr>
            <w:r>
              <w:rPr>
                <w:rStyle w:val="212pt"/>
              </w:rPr>
              <w:t>Уровень удовлетворенности наставляемых участием в программах наставничества, % (опросный)</w:t>
            </w:r>
          </w:p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2pt0"/>
              </w:rPr>
      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</w:t>
            </w:r>
            <w:r w:rsidR="003A31F7">
              <w:rPr>
                <w:rStyle w:val="212pt0"/>
              </w:rPr>
              <w:t>лизуемых в Шатковском районе</w:t>
            </w:r>
            <w:r>
              <w:rPr>
                <w:rStyle w:val="212pt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85</w:t>
            </w:r>
          </w:p>
        </w:tc>
      </w:tr>
    </w:tbl>
    <w:p w:rsidR="00EB3266" w:rsidRDefault="00EB3266">
      <w:pPr>
        <w:framePr w:w="14357" w:wrap="notBeside" w:vAnchor="text" w:hAnchor="text" w:xAlign="center" w:y="1"/>
        <w:rPr>
          <w:sz w:val="2"/>
          <w:szCs w:val="2"/>
        </w:rPr>
      </w:pPr>
    </w:p>
    <w:p w:rsidR="00EB3266" w:rsidRDefault="00EB32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6658"/>
        <w:gridCol w:w="1560"/>
        <w:gridCol w:w="1416"/>
        <w:gridCol w:w="1421"/>
        <w:gridCol w:w="1416"/>
        <w:gridCol w:w="1291"/>
      </w:tblGrid>
      <w:tr w:rsidR="00EB3266">
        <w:trPr>
          <w:trHeight w:hRule="exact" w:val="3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EB3266">
        <w:trPr>
          <w:trHeight w:hRule="exact" w:val="27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after="240" w:line="298" w:lineRule="exact"/>
            </w:pPr>
            <w:r>
              <w:rPr>
                <w:rStyle w:val="212pt"/>
              </w:rPr>
              <w:t>Уровень удовлетворенности наставников участием в программах наставничества, % (опросный)</w:t>
            </w:r>
          </w:p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2pt0"/>
              </w:rPr>
              <w:t>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</w:t>
            </w:r>
            <w:r w:rsidR="003A31F7">
              <w:rPr>
                <w:rStyle w:val="212pt0"/>
              </w:rPr>
              <w:t>лизуемых в Шатковском районе</w:t>
            </w:r>
            <w:r>
              <w:rPr>
                <w:rStyle w:val="212pt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66" w:rsidRDefault="00466DD1">
            <w:pPr>
              <w:pStyle w:val="20"/>
              <w:framePr w:w="143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85</w:t>
            </w:r>
          </w:p>
        </w:tc>
      </w:tr>
    </w:tbl>
    <w:p w:rsidR="00EB3266" w:rsidRDefault="00EB3266">
      <w:pPr>
        <w:framePr w:w="14357" w:wrap="notBeside" w:vAnchor="text" w:hAnchor="text" w:xAlign="center" w:y="1"/>
        <w:rPr>
          <w:sz w:val="2"/>
          <w:szCs w:val="2"/>
        </w:rPr>
      </w:pPr>
    </w:p>
    <w:p w:rsidR="00EB3266" w:rsidRDefault="00EB3266">
      <w:pPr>
        <w:rPr>
          <w:sz w:val="2"/>
          <w:szCs w:val="2"/>
        </w:rPr>
      </w:pPr>
    </w:p>
    <w:p w:rsidR="00EB3266" w:rsidRDefault="00EB3266">
      <w:pPr>
        <w:rPr>
          <w:sz w:val="2"/>
          <w:szCs w:val="2"/>
        </w:rPr>
      </w:pPr>
    </w:p>
    <w:sectPr w:rsidR="00EB3266">
      <w:headerReference w:type="even" r:id="rId16"/>
      <w:headerReference w:type="default" r:id="rId17"/>
      <w:headerReference w:type="first" r:id="rId18"/>
      <w:pgSz w:w="16840" w:h="11900" w:orient="landscape"/>
      <w:pgMar w:top="688" w:right="1404" w:bottom="464" w:left="954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0F" w:rsidRDefault="00A2600F">
      <w:r>
        <w:separator/>
      </w:r>
    </w:p>
  </w:endnote>
  <w:endnote w:type="continuationSeparator" w:id="0">
    <w:p w:rsidR="00A2600F" w:rsidRDefault="00A2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7A" w:rsidRDefault="00A260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72.8pt;margin-top:797pt;width:223.65pt;height:8.0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227A" w:rsidRDefault="0045227A">
                <w:pPr>
                  <w:pStyle w:val="a5"/>
                  <w:shd w:val="clear" w:color="auto" w:fill="auto"/>
                  <w:tabs>
                    <w:tab w:val="right" w:pos="2131"/>
                    <w:tab w:val="right" w:pos="2365"/>
                    <w:tab w:val="right" w:pos="4474"/>
                  </w:tabs>
                  <w:spacing w:line="240" w:lineRule="auto"/>
                </w:pPr>
                <w:r>
                  <w:rPr>
                    <w:rStyle w:val="TrebuchetMS95pt"/>
                    <w:b/>
                    <w:bCs/>
                  </w:rPr>
                  <w:t>V</w:t>
                </w:r>
                <w:r>
                  <w:rPr>
                    <w:rStyle w:val="TrebuchetMS95pt"/>
                    <w:b/>
                    <w:bCs/>
                  </w:rPr>
                  <w:tab/>
                </w:r>
                <w:r>
                  <w:rPr>
                    <w:rStyle w:val="TrebuchetMS95pt"/>
                    <w:b/>
                    <w:bCs/>
                  </w:rPr>
                  <w:tab/>
                </w:r>
                <w:r>
                  <w:rPr>
                    <w:rStyle w:val="TrebuchetMS95pt"/>
                    <w:b/>
                    <w:bCs/>
                  </w:rPr>
                  <w:tab/>
                  <w:t>/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7A" w:rsidRDefault="004522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0F" w:rsidRDefault="00A2600F"/>
  </w:footnote>
  <w:footnote w:type="continuationSeparator" w:id="0">
    <w:p w:rsidR="00A2600F" w:rsidRDefault="00A260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7A" w:rsidRDefault="00A260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2.05pt;margin-top:24.55pt;width:6.2pt;height:9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227A" w:rsidRDefault="0045227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7A" w:rsidRDefault="00A260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7.3pt;margin-top:37.95pt;width:9.6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227A" w:rsidRDefault="0045227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8618A" w:rsidRPr="00A8618A">
                  <w:rPr>
                    <w:rStyle w:val="a6"/>
                    <w:b/>
                    <w:bCs/>
                    <w:noProof/>
                  </w:rPr>
                  <w:t>14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7A" w:rsidRDefault="00A260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7.3pt;margin-top:37.95pt;width:9.6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227A" w:rsidRDefault="0045227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8618A" w:rsidRPr="00A8618A">
                  <w:rPr>
                    <w:rStyle w:val="a6"/>
                    <w:b/>
                    <w:bCs/>
                    <w:noProof/>
                  </w:rPr>
                  <w:t>13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7A" w:rsidRDefault="0045227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7A" w:rsidRDefault="0045227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7A" w:rsidRDefault="00A260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3pt;margin-top:37.95pt;width:4.3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227A" w:rsidRDefault="0045227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  <w:b/>
                    <w:bCs/>
                  </w:rPr>
                  <w:t>#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7A" w:rsidRDefault="00A260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pt;margin-top:37.95pt;width:4.3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227A" w:rsidRDefault="0045227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8618A" w:rsidRPr="00A8618A">
                  <w:rPr>
                    <w:rStyle w:val="a6"/>
                    <w:b/>
                    <w:bCs/>
                    <w:noProof/>
                  </w:rPr>
                  <w:t>3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7A" w:rsidRDefault="00A260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25pt;margin-top:37.95pt;width:4.3pt;height:6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227A" w:rsidRDefault="0045227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8618A" w:rsidRPr="00A8618A">
                  <w:rPr>
                    <w:rStyle w:val="a6"/>
                    <w:b/>
                    <w:bCs/>
                    <w:noProof/>
                  </w:rPr>
                  <w:t>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38"/>
    <w:multiLevelType w:val="multilevel"/>
    <w:tmpl w:val="1E4A3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F3C33"/>
    <w:multiLevelType w:val="multilevel"/>
    <w:tmpl w:val="648CD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D7A5A"/>
    <w:multiLevelType w:val="multilevel"/>
    <w:tmpl w:val="3D64A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8D38CC"/>
    <w:multiLevelType w:val="multilevel"/>
    <w:tmpl w:val="5A04A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325C0"/>
    <w:multiLevelType w:val="multilevel"/>
    <w:tmpl w:val="C2F00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7E4E79"/>
    <w:multiLevelType w:val="multilevel"/>
    <w:tmpl w:val="5538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E44398"/>
    <w:multiLevelType w:val="multilevel"/>
    <w:tmpl w:val="AC14F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BF6440"/>
    <w:multiLevelType w:val="multilevel"/>
    <w:tmpl w:val="49021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3266"/>
    <w:rsid w:val="000552A7"/>
    <w:rsid w:val="00131C75"/>
    <w:rsid w:val="00165646"/>
    <w:rsid w:val="002008F1"/>
    <w:rsid w:val="002C495F"/>
    <w:rsid w:val="002D38B4"/>
    <w:rsid w:val="002F4EC3"/>
    <w:rsid w:val="003A31F7"/>
    <w:rsid w:val="0045227A"/>
    <w:rsid w:val="00466DD1"/>
    <w:rsid w:val="00486E2F"/>
    <w:rsid w:val="004F491E"/>
    <w:rsid w:val="00542BCC"/>
    <w:rsid w:val="006C632C"/>
    <w:rsid w:val="00713844"/>
    <w:rsid w:val="0074217F"/>
    <w:rsid w:val="00793F86"/>
    <w:rsid w:val="007A5A58"/>
    <w:rsid w:val="007F6060"/>
    <w:rsid w:val="007F7F06"/>
    <w:rsid w:val="008812D6"/>
    <w:rsid w:val="008B10E6"/>
    <w:rsid w:val="00945786"/>
    <w:rsid w:val="009B6941"/>
    <w:rsid w:val="00A2600F"/>
    <w:rsid w:val="00A8618A"/>
    <w:rsid w:val="00A86E50"/>
    <w:rsid w:val="00B11723"/>
    <w:rsid w:val="00BB16D2"/>
    <w:rsid w:val="00C120DA"/>
    <w:rsid w:val="00C30728"/>
    <w:rsid w:val="00C43D3E"/>
    <w:rsid w:val="00C64D7D"/>
    <w:rsid w:val="00C76A25"/>
    <w:rsid w:val="00D457AF"/>
    <w:rsid w:val="00DA5B4E"/>
    <w:rsid w:val="00DD5BDD"/>
    <w:rsid w:val="00DE7C31"/>
    <w:rsid w:val="00E00AD9"/>
    <w:rsid w:val="00E1327F"/>
    <w:rsid w:val="00E2762D"/>
    <w:rsid w:val="00E96DE2"/>
    <w:rsid w:val="00EB3266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4pt">
    <w:name w:val="Основной текст (4) +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85pt">
    <w:name w:val="Основной текст (5) + 8;5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Колонтитул + 13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rebuchetMS95pt">
    <w:name w:val="Колонтитул + Trebuchet MS;9;5 pt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985ptExact">
    <w:name w:val="Основной текст (9) + 8;5 pt;Курсив Exact"/>
    <w:basedOn w:val="9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Exact">
    <w:name w:val="Основной текст (11) Exact"/>
    <w:basedOn w:val="a0"/>
    <w:link w:val="11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0">
    <w:name w:val="Основной текст (11) Exact"/>
    <w:basedOn w:val="11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416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120"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4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z w:val="19"/>
      <w:szCs w:val="19"/>
      <w:lang w:val="en-US" w:eastAsia="en-US" w:bidi="en-US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157" w:lineRule="exact"/>
      <w:jc w:val="center"/>
    </w:pPr>
    <w:rPr>
      <w:sz w:val="13"/>
      <w:szCs w:val="13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20" w:line="298" w:lineRule="exact"/>
      <w:jc w:val="center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6DE2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DE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9D19-72E6-4709-BE93-2B7004E0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Котова АА</cp:lastModifiedBy>
  <cp:revision>24</cp:revision>
  <cp:lastPrinted>2020-06-11T06:47:00Z</cp:lastPrinted>
  <dcterms:created xsi:type="dcterms:W3CDTF">2020-05-27T13:14:00Z</dcterms:created>
  <dcterms:modified xsi:type="dcterms:W3CDTF">2021-11-11T06:31:00Z</dcterms:modified>
</cp:coreProperties>
</file>