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EA" w:rsidRDefault="00665F7D">
      <w:pPr>
        <w:pStyle w:val="a3"/>
        <w:spacing w:before="136"/>
        <w:ind w:left="611"/>
        <w:jc w:val="left"/>
      </w:pPr>
      <w:r>
        <w:br w:type="column"/>
      </w:r>
      <w:r w:rsidR="00D025EA">
        <w:rPr>
          <w:lang w:val="en-US"/>
        </w:rPr>
        <w:lastRenderedPageBreak/>
        <w:t xml:space="preserve"> </w:t>
      </w:r>
      <w:r w:rsidR="00D025EA">
        <w:t xml:space="preserve">Приложение </w:t>
      </w:r>
    </w:p>
    <w:p w:rsidR="00D025EA" w:rsidRDefault="00D025EA">
      <w:pPr>
        <w:pStyle w:val="a3"/>
        <w:spacing w:before="9"/>
        <w:ind w:left="611"/>
        <w:jc w:val="left"/>
        <w:rPr>
          <w:spacing w:val="-4"/>
        </w:rPr>
      </w:pPr>
      <w:r>
        <w:rPr>
          <w:spacing w:val="-2"/>
        </w:rPr>
        <w:t xml:space="preserve"> к </w:t>
      </w:r>
      <w:r w:rsidR="00665F7D">
        <w:rPr>
          <w:spacing w:val="-4"/>
        </w:rPr>
        <w:t xml:space="preserve"> </w:t>
      </w:r>
      <w:r>
        <w:rPr>
          <w:spacing w:val="-4"/>
        </w:rPr>
        <w:t>приказу</w:t>
      </w:r>
      <w:r w:rsidRPr="00D025EA">
        <w:t xml:space="preserve"> </w:t>
      </w:r>
      <w:r w:rsidRPr="00D025EA">
        <w:rPr>
          <w:spacing w:val="-4"/>
        </w:rPr>
        <w:t>отдела образования администрации Шатковского муниципального округа Нижегородской области</w:t>
      </w:r>
    </w:p>
    <w:p w:rsidR="003467BE" w:rsidRDefault="00F26A60">
      <w:pPr>
        <w:pStyle w:val="a3"/>
        <w:spacing w:before="9"/>
        <w:ind w:left="611"/>
        <w:jc w:val="left"/>
        <w:rPr>
          <w:color w:val="FF0000"/>
          <w:spacing w:val="-2"/>
        </w:rPr>
      </w:pPr>
      <w:bookmarkStart w:id="0" w:name="_GoBack"/>
      <w:bookmarkEnd w:id="0"/>
      <w:r>
        <w:rPr>
          <w:spacing w:val="-4"/>
        </w:rPr>
        <w:t xml:space="preserve"> от   </w:t>
      </w:r>
      <w:r w:rsidR="003467BE" w:rsidRPr="003467BE">
        <w:rPr>
          <w:spacing w:val="-4"/>
          <w:u w:val="single"/>
        </w:rPr>
        <w:t>28.12.2024</w:t>
      </w:r>
      <w:r w:rsidR="003467BE">
        <w:rPr>
          <w:spacing w:val="-4"/>
        </w:rPr>
        <w:t xml:space="preserve"> </w:t>
      </w:r>
      <w:r>
        <w:rPr>
          <w:spacing w:val="-4"/>
        </w:rPr>
        <w:t xml:space="preserve">№ </w:t>
      </w:r>
      <w:r w:rsidR="003467BE" w:rsidRPr="003467BE">
        <w:rPr>
          <w:spacing w:val="-4"/>
          <w:u w:val="single"/>
        </w:rPr>
        <w:t>552</w:t>
      </w:r>
      <w:r w:rsidR="00665F7D" w:rsidRPr="00C32D93">
        <w:rPr>
          <w:color w:val="FF0000"/>
          <w:spacing w:val="-2"/>
        </w:rPr>
        <w:t xml:space="preserve"> </w:t>
      </w:r>
    </w:p>
    <w:p w:rsidR="009E5A02" w:rsidRDefault="009E5A02">
      <w:pPr>
        <w:pStyle w:val="a3"/>
        <w:jc w:val="left"/>
      </w:pPr>
    </w:p>
    <w:p w:rsidR="00F26A60" w:rsidRDefault="00F26A60">
      <w:pPr>
        <w:pStyle w:val="a3"/>
        <w:jc w:val="left"/>
        <w:sectPr w:rsidR="00F26A60">
          <w:footerReference w:type="default" r:id="rId8"/>
          <w:type w:val="continuous"/>
          <w:pgSz w:w="11910" w:h="16840"/>
          <w:pgMar w:top="760" w:right="708" w:bottom="1240" w:left="992" w:header="0" w:footer="1055" w:gutter="0"/>
          <w:cols w:num="2" w:space="720" w:equalWidth="0">
            <w:col w:w="3767" w:space="1929"/>
            <w:col w:w="4514"/>
          </w:cols>
        </w:sectPr>
      </w:pPr>
    </w:p>
    <w:p w:rsidR="009E5A02" w:rsidRDefault="009E5A02">
      <w:pPr>
        <w:pStyle w:val="a3"/>
        <w:ind w:left="0"/>
        <w:jc w:val="left"/>
        <w:rPr>
          <w:sz w:val="28"/>
        </w:rPr>
      </w:pPr>
    </w:p>
    <w:p w:rsidR="009E5A02" w:rsidRDefault="009E5A02">
      <w:pPr>
        <w:pStyle w:val="a3"/>
        <w:ind w:left="0"/>
        <w:jc w:val="left"/>
        <w:rPr>
          <w:sz w:val="28"/>
        </w:rPr>
      </w:pPr>
    </w:p>
    <w:p w:rsidR="009E5A02" w:rsidRDefault="009E5A02">
      <w:pPr>
        <w:pStyle w:val="a3"/>
        <w:ind w:left="0"/>
        <w:jc w:val="left"/>
        <w:rPr>
          <w:sz w:val="28"/>
        </w:rPr>
      </w:pPr>
    </w:p>
    <w:p w:rsidR="009E5A02" w:rsidRDefault="009E5A02">
      <w:pPr>
        <w:pStyle w:val="a3"/>
        <w:ind w:left="0"/>
        <w:jc w:val="left"/>
        <w:rPr>
          <w:sz w:val="28"/>
        </w:rPr>
      </w:pPr>
    </w:p>
    <w:p w:rsidR="009E5A02" w:rsidRDefault="009E5A02">
      <w:pPr>
        <w:pStyle w:val="a3"/>
        <w:ind w:left="0"/>
        <w:jc w:val="left"/>
        <w:rPr>
          <w:sz w:val="28"/>
        </w:rPr>
      </w:pPr>
    </w:p>
    <w:p w:rsidR="009E5A02" w:rsidRDefault="009E5A02">
      <w:pPr>
        <w:pStyle w:val="a3"/>
        <w:ind w:left="0"/>
        <w:jc w:val="left"/>
        <w:rPr>
          <w:sz w:val="28"/>
        </w:rPr>
      </w:pPr>
    </w:p>
    <w:p w:rsidR="009E5A02" w:rsidRDefault="009E5A02">
      <w:pPr>
        <w:pStyle w:val="a3"/>
        <w:ind w:left="0"/>
        <w:jc w:val="left"/>
        <w:rPr>
          <w:sz w:val="28"/>
        </w:rPr>
      </w:pPr>
    </w:p>
    <w:p w:rsidR="009E5A02" w:rsidRDefault="009E5A02">
      <w:pPr>
        <w:pStyle w:val="a3"/>
        <w:spacing w:before="171"/>
        <w:ind w:left="0"/>
        <w:jc w:val="left"/>
        <w:rPr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spacing w:before="98"/>
        <w:ind w:left="0"/>
        <w:jc w:val="left"/>
        <w:rPr>
          <w:b/>
          <w:sz w:val="28"/>
        </w:rPr>
      </w:pPr>
    </w:p>
    <w:p w:rsidR="00C32D93" w:rsidRDefault="00665F7D" w:rsidP="00C32D93">
      <w:pPr>
        <w:ind w:left="1" w:right="3"/>
        <w:jc w:val="center"/>
        <w:rPr>
          <w:b/>
          <w:color w:val="1E201F"/>
          <w:spacing w:val="-8"/>
          <w:sz w:val="28"/>
        </w:rPr>
      </w:pPr>
      <w:r>
        <w:rPr>
          <w:b/>
          <w:color w:val="1E201F"/>
          <w:sz w:val="28"/>
        </w:rPr>
        <w:t>Положение</w:t>
      </w:r>
      <w:r>
        <w:rPr>
          <w:b/>
          <w:color w:val="1E201F"/>
          <w:spacing w:val="-8"/>
          <w:sz w:val="28"/>
        </w:rPr>
        <w:t xml:space="preserve"> </w:t>
      </w:r>
    </w:p>
    <w:p w:rsidR="009E5A02" w:rsidRDefault="00665F7D" w:rsidP="00C32D93">
      <w:pPr>
        <w:ind w:left="1" w:right="3"/>
        <w:jc w:val="center"/>
        <w:rPr>
          <w:b/>
          <w:sz w:val="28"/>
        </w:rPr>
      </w:pPr>
      <w:r>
        <w:rPr>
          <w:b/>
          <w:color w:val="1E201F"/>
          <w:sz w:val="28"/>
        </w:rPr>
        <w:t>о</w:t>
      </w:r>
      <w:r w:rsidR="00C32D93">
        <w:rPr>
          <w:b/>
          <w:color w:val="1E201F"/>
          <w:sz w:val="28"/>
        </w:rPr>
        <w:t>б организации деятельности информационно – диагностического кабинета отдела образования администрации Шатковского муниципального округа</w:t>
      </w:r>
      <w:r>
        <w:rPr>
          <w:b/>
          <w:color w:val="1E201F"/>
          <w:spacing w:val="-7"/>
          <w:sz w:val="28"/>
        </w:rPr>
        <w:t xml:space="preserve"> </w:t>
      </w:r>
      <w:r w:rsidR="00C32D93">
        <w:rPr>
          <w:b/>
          <w:color w:val="1E201F"/>
          <w:sz w:val="28"/>
        </w:rPr>
        <w:t xml:space="preserve"> Нижегородской области</w:t>
      </w: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ind w:left="0"/>
        <w:jc w:val="left"/>
        <w:rPr>
          <w:b/>
          <w:sz w:val="28"/>
        </w:rPr>
      </w:pPr>
    </w:p>
    <w:p w:rsidR="009E5A02" w:rsidRDefault="009E5A02">
      <w:pPr>
        <w:pStyle w:val="a3"/>
        <w:spacing w:before="98"/>
        <w:ind w:left="0"/>
        <w:jc w:val="left"/>
        <w:rPr>
          <w:b/>
          <w:sz w:val="28"/>
        </w:rPr>
      </w:pPr>
    </w:p>
    <w:p w:rsidR="009E5A02" w:rsidRDefault="00C32D93">
      <w:pPr>
        <w:pStyle w:val="1"/>
        <w:spacing w:line="240" w:lineRule="auto"/>
        <w:ind w:left="4308" w:right="4310" w:firstLine="0"/>
        <w:jc w:val="center"/>
      </w:pPr>
      <w:r>
        <w:t>Р.</w:t>
      </w:r>
      <w:r w:rsidR="00665F7D">
        <w:t>п.</w:t>
      </w:r>
      <w:r w:rsidR="00665F7D">
        <w:rPr>
          <w:spacing w:val="-15"/>
        </w:rPr>
        <w:t xml:space="preserve"> </w:t>
      </w:r>
      <w:r>
        <w:t xml:space="preserve">Шатки </w:t>
      </w:r>
      <w:r w:rsidR="00665F7D">
        <w:t>2024 г.</w:t>
      </w:r>
    </w:p>
    <w:p w:rsidR="009E5A02" w:rsidRDefault="009E5A02">
      <w:pPr>
        <w:pStyle w:val="1"/>
        <w:spacing w:line="240" w:lineRule="auto"/>
        <w:jc w:val="center"/>
        <w:sectPr w:rsidR="009E5A02">
          <w:type w:val="continuous"/>
          <w:pgSz w:w="11910" w:h="16840"/>
          <w:pgMar w:top="760" w:right="708" w:bottom="1240" w:left="992" w:header="0" w:footer="1055" w:gutter="0"/>
          <w:cols w:space="720"/>
        </w:sectPr>
      </w:pPr>
    </w:p>
    <w:p w:rsidR="009E5A02" w:rsidRDefault="00665F7D">
      <w:pPr>
        <w:pStyle w:val="a4"/>
        <w:numPr>
          <w:ilvl w:val="0"/>
          <w:numId w:val="2"/>
        </w:numPr>
        <w:tabs>
          <w:tab w:val="left" w:pos="848"/>
        </w:tabs>
        <w:spacing w:before="72" w:line="274" w:lineRule="exact"/>
        <w:ind w:left="848" w:hanging="708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9E5A02" w:rsidRDefault="00665F7D" w:rsidP="00CF2D2B">
      <w:pPr>
        <w:pStyle w:val="a4"/>
        <w:numPr>
          <w:ilvl w:val="1"/>
          <w:numId w:val="2"/>
        </w:numPr>
        <w:tabs>
          <w:tab w:val="left" w:pos="284"/>
        </w:tabs>
        <w:spacing w:before="1" w:line="274" w:lineRule="exact"/>
        <w:ind w:left="142" w:right="143" w:hanging="2"/>
        <w:jc w:val="both"/>
      </w:pPr>
      <w:r>
        <w:rPr>
          <w:sz w:val="24"/>
        </w:rPr>
        <w:t>Положение</w:t>
      </w:r>
      <w:r w:rsidRPr="00C32D93">
        <w:rPr>
          <w:spacing w:val="29"/>
          <w:sz w:val="24"/>
        </w:rPr>
        <w:t xml:space="preserve"> </w:t>
      </w:r>
      <w:r>
        <w:rPr>
          <w:sz w:val="24"/>
        </w:rPr>
        <w:t>о</w:t>
      </w:r>
      <w:r w:rsidR="00C32D93">
        <w:rPr>
          <w:sz w:val="24"/>
        </w:rPr>
        <w:t>б организации деятельности информационно – диагностического кабинета отдела образования администрации Шатковского муниципального округа Нижегородской области</w:t>
      </w:r>
      <w:r w:rsidRPr="00C32D93">
        <w:rPr>
          <w:spacing w:val="33"/>
          <w:sz w:val="24"/>
        </w:rPr>
        <w:t xml:space="preserve"> </w:t>
      </w:r>
      <w:r>
        <w:t xml:space="preserve">(далее – Положение) разработано в соответствии со следующими законодательными, нормативными правовыми актами и методическими </w:t>
      </w:r>
      <w:r w:rsidRPr="00C32D93">
        <w:rPr>
          <w:spacing w:val="-2"/>
        </w:rPr>
        <w:t>рекомендациями:</w:t>
      </w:r>
    </w:p>
    <w:p w:rsidR="009E5A02" w:rsidRDefault="00C32D93">
      <w:pPr>
        <w:pStyle w:val="a3"/>
        <w:ind w:right="140"/>
      </w:pPr>
      <w:r>
        <w:t xml:space="preserve"> - </w:t>
      </w:r>
      <w:r w:rsidR="00665F7D">
        <w:t xml:space="preserve">Федеральным законом от 29 декабря 2012 г. № 273-ФЗ «Об образовании в Российской </w:t>
      </w:r>
      <w:r w:rsidR="00665F7D">
        <w:rPr>
          <w:spacing w:val="-2"/>
        </w:rPr>
        <w:t>Федерации»;</w:t>
      </w:r>
    </w:p>
    <w:p w:rsidR="00010087" w:rsidRDefault="00C32D93" w:rsidP="00010087">
      <w:pPr>
        <w:pStyle w:val="a3"/>
        <w:spacing w:line="275" w:lineRule="exact"/>
      </w:pPr>
      <w:r>
        <w:t xml:space="preserve">   - </w:t>
      </w:r>
      <w:r w:rsidR="00665F7D">
        <w:t>Указом</w:t>
      </w:r>
      <w:r w:rsidR="00665F7D">
        <w:rPr>
          <w:spacing w:val="-5"/>
        </w:rPr>
        <w:t xml:space="preserve"> </w:t>
      </w:r>
      <w:r w:rsidR="00665F7D">
        <w:t>Президента</w:t>
      </w:r>
      <w:r w:rsidR="00665F7D">
        <w:rPr>
          <w:spacing w:val="-2"/>
        </w:rPr>
        <w:t xml:space="preserve"> </w:t>
      </w:r>
      <w:r w:rsidR="00665F7D">
        <w:t>Российской</w:t>
      </w:r>
      <w:r w:rsidR="00665F7D">
        <w:rPr>
          <w:spacing w:val="-2"/>
        </w:rPr>
        <w:t xml:space="preserve"> </w:t>
      </w:r>
      <w:r w:rsidR="00665F7D">
        <w:t>Федерации</w:t>
      </w:r>
      <w:r w:rsidR="00665F7D">
        <w:rPr>
          <w:spacing w:val="-2"/>
        </w:rPr>
        <w:t xml:space="preserve"> </w:t>
      </w:r>
      <w:r w:rsidR="00665F7D">
        <w:t>от</w:t>
      </w:r>
      <w:r w:rsidR="00665F7D">
        <w:rPr>
          <w:spacing w:val="-4"/>
        </w:rPr>
        <w:t xml:space="preserve"> </w:t>
      </w:r>
      <w:r w:rsidR="00665F7D">
        <w:t>21</w:t>
      </w:r>
      <w:r w:rsidR="00665F7D">
        <w:rPr>
          <w:spacing w:val="-2"/>
        </w:rPr>
        <w:t xml:space="preserve"> </w:t>
      </w:r>
      <w:r w:rsidR="00665F7D">
        <w:t>июля</w:t>
      </w:r>
      <w:r w:rsidR="00665F7D">
        <w:rPr>
          <w:spacing w:val="-2"/>
        </w:rPr>
        <w:t xml:space="preserve"> </w:t>
      </w:r>
      <w:r w:rsidR="00665F7D">
        <w:t>2020</w:t>
      </w:r>
      <w:r w:rsidR="00665F7D">
        <w:rPr>
          <w:spacing w:val="-1"/>
        </w:rPr>
        <w:t xml:space="preserve"> </w:t>
      </w:r>
      <w:r w:rsidR="00665F7D">
        <w:rPr>
          <w:spacing w:val="-5"/>
        </w:rPr>
        <w:t>г.</w:t>
      </w:r>
      <w:r w:rsidR="00010087">
        <w:rPr>
          <w:spacing w:val="-5"/>
        </w:rPr>
        <w:t xml:space="preserve"> </w:t>
      </w:r>
      <w:r w:rsidR="00665F7D">
        <w:t>№</w:t>
      </w:r>
      <w:r w:rsidR="00665F7D">
        <w:rPr>
          <w:spacing w:val="80"/>
        </w:rPr>
        <w:t xml:space="preserve"> </w:t>
      </w:r>
      <w:r w:rsidR="00665F7D">
        <w:t xml:space="preserve">474 «О национальных целях развития Российской Федерации на период до 2030 года»; </w:t>
      </w:r>
    </w:p>
    <w:p w:rsidR="009E5A02" w:rsidRDefault="00010087" w:rsidP="00010087">
      <w:pPr>
        <w:pStyle w:val="a3"/>
        <w:spacing w:line="275" w:lineRule="exact"/>
      </w:pPr>
      <w:r>
        <w:t xml:space="preserve">    - Р</w:t>
      </w:r>
      <w:r w:rsidR="00665F7D">
        <w:t>аспоряжением Правительства Российской Федерации от 31 декабря 2019 г. № 3273-р</w:t>
      </w:r>
      <w:r>
        <w:t xml:space="preserve"> </w:t>
      </w:r>
      <w:r w:rsidR="00665F7D">
        <w:t>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9E5A02" w:rsidRDefault="00010087">
      <w:pPr>
        <w:pStyle w:val="a3"/>
        <w:tabs>
          <w:tab w:val="left" w:pos="3681"/>
        </w:tabs>
        <w:ind w:right="145"/>
      </w:pPr>
      <w:r>
        <w:t xml:space="preserve">   - П</w:t>
      </w:r>
      <w:r w:rsidR="00665F7D">
        <w:t>риказом</w:t>
      </w:r>
      <w:r w:rsidR="00665F7D">
        <w:rPr>
          <w:spacing w:val="80"/>
          <w:w w:val="150"/>
        </w:rPr>
        <w:t xml:space="preserve">  </w:t>
      </w:r>
      <w:r w:rsidR="00665F7D">
        <w:t>Министерства</w:t>
      </w:r>
      <w:r w:rsidR="00665F7D">
        <w:tab/>
        <w:t>просвещения</w:t>
      </w:r>
      <w:r w:rsidR="00665F7D">
        <w:rPr>
          <w:spacing w:val="-1"/>
        </w:rPr>
        <w:t xml:space="preserve"> </w:t>
      </w:r>
      <w:r w:rsidR="00665F7D">
        <w:t>Российской Федерации от 2 декабря 2019 г. № 649 «Об утверждении Целевой модели цифровой образовательной среды»;</w:t>
      </w:r>
    </w:p>
    <w:p w:rsidR="009E5A02" w:rsidRDefault="00010087" w:rsidP="00010087">
      <w:pPr>
        <w:pStyle w:val="a3"/>
      </w:pPr>
      <w:r>
        <w:t xml:space="preserve">    - Р</w:t>
      </w:r>
      <w:r w:rsidR="00665F7D">
        <w:t>аспоряжением</w:t>
      </w:r>
      <w:r w:rsidR="00665F7D">
        <w:rPr>
          <w:spacing w:val="76"/>
        </w:rPr>
        <w:t xml:space="preserve">  </w:t>
      </w:r>
      <w:r w:rsidR="00665F7D">
        <w:t>Министерства</w:t>
      </w:r>
      <w:r w:rsidR="00665F7D">
        <w:rPr>
          <w:spacing w:val="76"/>
        </w:rPr>
        <w:t xml:space="preserve">  </w:t>
      </w:r>
      <w:r w:rsidR="00665F7D">
        <w:t>просвещения</w:t>
      </w:r>
      <w:r w:rsidR="00665F7D">
        <w:rPr>
          <w:spacing w:val="77"/>
        </w:rPr>
        <w:t xml:space="preserve">  </w:t>
      </w:r>
      <w:r w:rsidR="00665F7D">
        <w:t>Российской</w:t>
      </w:r>
      <w:r w:rsidR="00665F7D">
        <w:rPr>
          <w:spacing w:val="9"/>
        </w:rPr>
        <w:t xml:space="preserve"> </w:t>
      </w:r>
      <w:r w:rsidR="00665F7D">
        <w:t>Федерации</w:t>
      </w:r>
      <w:r w:rsidR="00665F7D">
        <w:rPr>
          <w:spacing w:val="9"/>
        </w:rPr>
        <w:t xml:space="preserve"> </w:t>
      </w:r>
      <w:r w:rsidR="00665F7D">
        <w:t>от</w:t>
      </w:r>
      <w:r w:rsidR="00665F7D">
        <w:rPr>
          <w:spacing w:val="9"/>
        </w:rPr>
        <w:t xml:space="preserve"> </w:t>
      </w:r>
      <w:r w:rsidR="00665F7D">
        <w:t>16</w:t>
      </w:r>
      <w:r w:rsidR="00665F7D">
        <w:rPr>
          <w:spacing w:val="8"/>
        </w:rPr>
        <w:t xml:space="preserve"> </w:t>
      </w:r>
      <w:r w:rsidR="00665F7D">
        <w:t>декабря</w:t>
      </w:r>
      <w:r w:rsidR="00665F7D">
        <w:rPr>
          <w:spacing w:val="8"/>
        </w:rPr>
        <w:t xml:space="preserve"> </w:t>
      </w:r>
      <w:r w:rsidR="00665F7D">
        <w:t>2020</w:t>
      </w:r>
      <w:r w:rsidR="00665F7D">
        <w:rPr>
          <w:spacing w:val="9"/>
        </w:rPr>
        <w:t xml:space="preserve"> </w:t>
      </w:r>
      <w:r w:rsidR="00665F7D">
        <w:rPr>
          <w:spacing w:val="-5"/>
        </w:rPr>
        <w:t>г.</w:t>
      </w:r>
      <w:r>
        <w:rPr>
          <w:spacing w:val="-5"/>
        </w:rPr>
        <w:t xml:space="preserve"> </w:t>
      </w:r>
      <w:r w:rsidR="00665F7D">
        <w:t xml:space="preserve">№ Р-174 «Об утверждении Концепции создания единой федеральной системы научно- методического сопровождения педагогических работников и управленческих кадров» (в ред. распоряжения </w:t>
      </w:r>
      <w:proofErr w:type="spellStart"/>
      <w:r w:rsidR="00665F7D">
        <w:t>Минпросвещения</w:t>
      </w:r>
      <w:proofErr w:type="spellEnd"/>
      <w:r w:rsidR="00665F7D">
        <w:t xml:space="preserve"> России от 15 декабря 2022 г. № 303);</w:t>
      </w:r>
    </w:p>
    <w:p w:rsidR="009E5A02" w:rsidRDefault="00010087">
      <w:pPr>
        <w:pStyle w:val="a3"/>
        <w:ind w:right="142"/>
      </w:pPr>
      <w:r>
        <w:t xml:space="preserve">    - Р</w:t>
      </w:r>
      <w:r w:rsidR="00665F7D">
        <w:t>аспоряжением</w:t>
      </w:r>
      <w:r w:rsidR="00665F7D">
        <w:rPr>
          <w:spacing w:val="-14"/>
        </w:rPr>
        <w:t xml:space="preserve"> </w:t>
      </w:r>
      <w:r w:rsidR="00665F7D">
        <w:t>Министерства</w:t>
      </w:r>
      <w:r w:rsidR="00665F7D">
        <w:rPr>
          <w:spacing w:val="-14"/>
        </w:rPr>
        <w:t xml:space="preserve"> </w:t>
      </w:r>
      <w:r w:rsidR="00665F7D">
        <w:t>просвещения</w:t>
      </w:r>
      <w:r w:rsidR="00665F7D">
        <w:rPr>
          <w:spacing w:val="-13"/>
        </w:rPr>
        <w:t xml:space="preserve"> </w:t>
      </w:r>
      <w:r w:rsidR="00665F7D">
        <w:t>Российской</w:t>
      </w:r>
      <w:r w:rsidR="00665F7D">
        <w:rPr>
          <w:spacing w:val="-12"/>
        </w:rPr>
        <w:t xml:space="preserve"> </w:t>
      </w:r>
      <w:r w:rsidR="00665F7D">
        <w:t>Федерации</w:t>
      </w:r>
      <w:r w:rsidR="00665F7D">
        <w:rPr>
          <w:spacing w:val="-12"/>
        </w:rPr>
        <w:t xml:space="preserve"> </w:t>
      </w:r>
      <w:r w:rsidR="00665F7D">
        <w:t>от</w:t>
      </w:r>
      <w:r w:rsidR="00665F7D">
        <w:rPr>
          <w:spacing w:val="-12"/>
        </w:rPr>
        <w:t xml:space="preserve"> </w:t>
      </w:r>
      <w:r w:rsidR="00665F7D">
        <w:t>29</w:t>
      </w:r>
      <w:r w:rsidR="00665F7D">
        <w:rPr>
          <w:spacing w:val="-13"/>
        </w:rPr>
        <w:t xml:space="preserve"> </w:t>
      </w:r>
      <w:r w:rsidR="00665F7D">
        <w:t>мая</w:t>
      </w:r>
      <w:r w:rsidR="00665F7D">
        <w:rPr>
          <w:spacing w:val="-13"/>
        </w:rPr>
        <w:t xml:space="preserve"> </w:t>
      </w:r>
      <w:r w:rsidR="00665F7D">
        <w:t>2020</w:t>
      </w:r>
      <w:r w:rsidR="00665F7D">
        <w:rPr>
          <w:spacing w:val="-13"/>
        </w:rPr>
        <w:t xml:space="preserve"> </w:t>
      </w:r>
      <w:r w:rsidR="00665F7D">
        <w:t>г.</w:t>
      </w:r>
      <w:r w:rsidR="00665F7D">
        <w:rPr>
          <w:spacing w:val="-13"/>
        </w:rPr>
        <w:t xml:space="preserve"> </w:t>
      </w:r>
      <w:r w:rsidR="00665F7D">
        <w:t>№</w:t>
      </w:r>
      <w:r w:rsidR="00665F7D">
        <w:rPr>
          <w:spacing w:val="-14"/>
        </w:rPr>
        <w:t xml:space="preserve"> </w:t>
      </w:r>
      <w:r w:rsidR="00665F7D">
        <w:t>Р-48</w:t>
      </w:r>
      <w:r w:rsidR="00665F7D">
        <w:rPr>
          <w:spacing w:val="-15"/>
        </w:rPr>
        <w:t xml:space="preserve"> </w:t>
      </w:r>
      <w:r w:rsidR="00665F7D">
        <w:t>«Об утверждении методических рекомендаций профессиональной переподготовки руководителей образовательных организаций и органов исполнительной власти субъектов Российской Федерации,</w:t>
      </w:r>
      <w:r w:rsidR="00665F7D">
        <w:rPr>
          <w:spacing w:val="-11"/>
        </w:rPr>
        <w:t xml:space="preserve"> </w:t>
      </w:r>
      <w:r w:rsidR="00665F7D">
        <w:t>осуществляющих</w:t>
      </w:r>
      <w:r w:rsidR="00665F7D">
        <w:rPr>
          <w:spacing w:val="-10"/>
        </w:rPr>
        <w:t xml:space="preserve"> </w:t>
      </w:r>
      <w:r w:rsidR="00665F7D">
        <w:t>государственное</w:t>
      </w:r>
      <w:r w:rsidR="00665F7D">
        <w:rPr>
          <w:spacing w:val="-10"/>
        </w:rPr>
        <w:t xml:space="preserve"> </w:t>
      </w:r>
      <w:r w:rsidR="00665F7D">
        <w:t>управление</w:t>
      </w:r>
      <w:r w:rsidR="00665F7D">
        <w:rPr>
          <w:spacing w:val="-12"/>
        </w:rPr>
        <w:t xml:space="preserve"> </w:t>
      </w:r>
      <w:r w:rsidR="00665F7D">
        <w:t>в</w:t>
      </w:r>
      <w:r w:rsidR="00665F7D">
        <w:rPr>
          <w:spacing w:val="-5"/>
        </w:rPr>
        <w:t xml:space="preserve"> </w:t>
      </w:r>
      <w:r w:rsidR="00665F7D">
        <w:t>сфере</w:t>
      </w:r>
      <w:r w:rsidR="00665F7D">
        <w:rPr>
          <w:spacing w:val="-12"/>
        </w:rPr>
        <w:t xml:space="preserve"> </w:t>
      </w:r>
      <w:r w:rsidR="00665F7D">
        <w:t>образования,</w:t>
      </w:r>
      <w:r w:rsidR="00665F7D">
        <w:rPr>
          <w:spacing w:val="-11"/>
        </w:rPr>
        <w:t xml:space="preserve"> </w:t>
      </w:r>
      <w:r w:rsidR="00665F7D">
        <w:t>по</w:t>
      </w:r>
      <w:r w:rsidR="00665F7D">
        <w:rPr>
          <w:spacing w:val="-11"/>
        </w:rPr>
        <w:t xml:space="preserve"> </w:t>
      </w:r>
      <w:r w:rsidR="00665F7D">
        <w:t>внедрению</w:t>
      </w:r>
      <w:r w:rsidR="00665F7D">
        <w:rPr>
          <w:spacing w:val="-11"/>
        </w:rPr>
        <w:t xml:space="preserve"> </w:t>
      </w:r>
      <w:r w:rsidR="00665F7D">
        <w:t>и функционированию в образовательных организациях целевой модели цифровой образовательной среды»;</w:t>
      </w:r>
    </w:p>
    <w:p w:rsidR="009E5A02" w:rsidRDefault="00010087" w:rsidP="00010087">
      <w:pPr>
        <w:pStyle w:val="a3"/>
        <w:ind w:right="139"/>
      </w:pPr>
      <w:r>
        <w:t xml:space="preserve">    - Р</w:t>
      </w:r>
      <w:r w:rsidR="00665F7D">
        <w:t xml:space="preserve">аспоряжением Министерства просвещения Российской Федерации от 27 августа 2021 г. № </w:t>
      </w:r>
      <w:proofErr w:type="gramStart"/>
      <w:r w:rsidR="00665F7D">
        <w:t>Р</w:t>
      </w:r>
      <w:proofErr w:type="gramEnd"/>
      <w:r>
        <w:t xml:space="preserve"> </w:t>
      </w:r>
      <w:r w:rsidR="00665F7D">
        <w:t>- 201 «Об утверждении методических рекомендаций по порядку и формам диагностики</w:t>
      </w:r>
      <w:r>
        <w:t xml:space="preserve"> </w:t>
      </w:r>
      <w:r w:rsidR="00665F7D">
        <w:t>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 w:rsidR="009E5A02" w:rsidRDefault="00010087" w:rsidP="00010087">
      <w:pPr>
        <w:pStyle w:val="a3"/>
      </w:pPr>
      <w:r>
        <w:t xml:space="preserve">   - Р</w:t>
      </w:r>
      <w:r w:rsidR="00665F7D">
        <w:t>аспоряжением</w:t>
      </w:r>
      <w:r w:rsidR="00665F7D">
        <w:rPr>
          <w:spacing w:val="8"/>
        </w:rPr>
        <w:t xml:space="preserve"> </w:t>
      </w:r>
      <w:r w:rsidR="00665F7D">
        <w:t>Министерства</w:t>
      </w:r>
      <w:r w:rsidR="00665F7D">
        <w:rPr>
          <w:spacing w:val="11"/>
        </w:rPr>
        <w:t xml:space="preserve"> </w:t>
      </w:r>
      <w:r w:rsidR="00665F7D">
        <w:t>просвещения</w:t>
      </w:r>
      <w:r w:rsidR="00665F7D">
        <w:rPr>
          <w:spacing w:val="12"/>
        </w:rPr>
        <w:t xml:space="preserve"> </w:t>
      </w:r>
      <w:r w:rsidR="00665F7D">
        <w:t>Российской</w:t>
      </w:r>
      <w:r w:rsidR="00665F7D">
        <w:rPr>
          <w:spacing w:val="13"/>
        </w:rPr>
        <w:t xml:space="preserve"> </w:t>
      </w:r>
      <w:r w:rsidR="00665F7D">
        <w:t>Федерации</w:t>
      </w:r>
      <w:r w:rsidR="00665F7D">
        <w:rPr>
          <w:spacing w:val="10"/>
        </w:rPr>
        <w:t xml:space="preserve"> </w:t>
      </w:r>
      <w:r w:rsidR="00665F7D">
        <w:t>от</w:t>
      </w:r>
      <w:r w:rsidR="00665F7D">
        <w:rPr>
          <w:spacing w:val="18"/>
        </w:rPr>
        <w:t xml:space="preserve"> </w:t>
      </w:r>
      <w:r w:rsidR="00665F7D">
        <w:t>25</w:t>
      </w:r>
      <w:r w:rsidR="00665F7D">
        <w:rPr>
          <w:spacing w:val="12"/>
        </w:rPr>
        <w:t xml:space="preserve"> </w:t>
      </w:r>
      <w:r w:rsidR="00665F7D">
        <w:t>декабря</w:t>
      </w:r>
      <w:r w:rsidR="00665F7D">
        <w:rPr>
          <w:spacing w:val="12"/>
        </w:rPr>
        <w:t xml:space="preserve"> </w:t>
      </w:r>
      <w:r w:rsidR="00665F7D">
        <w:t>2019</w:t>
      </w:r>
      <w:r w:rsidR="00665F7D">
        <w:rPr>
          <w:spacing w:val="12"/>
        </w:rPr>
        <w:t xml:space="preserve"> </w:t>
      </w:r>
      <w:r w:rsidR="00665F7D">
        <w:t>г.</w:t>
      </w:r>
      <w:r w:rsidR="00665F7D">
        <w:rPr>
          <w:spacing w:val="12"/>
        </w:rPr>
        <w:t xml:space="preserve"> </w:t>
      </w:r>
      <w:r w:rsidR="00665F7D">
        <w:t>№</w:t>
      </w:r>
      <w:r w:rsidR="00665F7D">
        <w:rPr>
          <w:spacing w:val="11"/>
        </w:rPr>
        <w:t xml:space="preserve"> </w:t>
      </w:r>
      <w:proofErr w:type="gramStart"/>
      <w:r w:rsidR="00665F7D">
        <w:rPr>
          <w:spacing w:val="-5"/>
        </w:rPr>
        <w:t>Р</w:t>
      </w:r>
      <w:proofErr w:type="gramEnd"/>
      <w:r>
        <w:rPr>
          <w:spacing w:val="-5"/>
        </w:rPr>
        <w:t xml:space="preserve"> </w:t>
      </w:r>
      <w:r w:rsidR="00665F7D">
        <w:rPr>
          <w:spacing w:val="-5"/>
        </w:rPr>
        <w:t>-</w:t>
      </w:r>
      <w:r>
        <w:rPr>
          <w:spacing w:val="-5"/>
        </w:rPr>
        <w:t xml:space="preserve"> </w:t>
      </w:r>
      <w:r w:rsidR="00665F7D">
        <w:t xml:space="preserve">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 w:rsidR="00665F7D">
        <w:rPr>
          <w:spacing w:val="-2"/>
        </w:rPr>
        <w:t>обучающимися»;</w:t>
      </w:r>
    </w:p>
    <w:p w:rsidR="009E5A02" w:rsidRDefault="00010087">
      <w:pPr>
        <w:pStyle w:val="a3"/>
        <w:spacing w:before="1"/>
        <w:ind w:right="142"/>
      </w:pPr>
      <w:r>
        <w:t xml:space="preserve">    - М</w:t>
      </w:r>
      <w:r w:rsidR="00665F7D">
        <w:t>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 АЗ-1128/08 «О направлении методических рекомендаций»);</w:t>
      </w:r>
    </w:p>
    <w:p w:rsidR="00010087" w:rsidRDefault="00010087" w:rsidP="00010087">
      <w:pPr>
        <w:pStyle w:val="a3"/>
        <w:ind w:right="141"/>
        <w:rPr>
          <w:spacing w:val="-2"/>
        </w:rPr>
      </w:pPr>
      <w:r>
        <w:t xml:space="preserve">     - М</w:t>
      </w:r>
      <w:r w:rsidR="00665F7D">
        <w:t>етодическими рекомендациями по вопросам внедрения Целевой модели цифровой образовательной</w:t>
      </w:r>
      <w:r w:rsidR="00665F7D">
        <w:rPr>
          <w:spacing w:val="-6"/>
        </w:rPr>
        <w:t xml:space="preserve"> </w:t>
      </w:r>
      <w:r w:rsidR="00665F7D">
        <w:t>среды</w:t>
      </w:r>
      <w:r w:rsidR="00665F7D">
        <w:rPr>
          <w:spacing w:val="-7"/>
        </w:rPr>
        <w:t xml:space="preserve"> </w:t>
      </w:r>
      <w:r w:rsidR="00665F7D">
        <w:t>в</w:t>
      </w:r>
      <w:r w:rsidR="00665F7D">
        <w:rPr>
          <w:spacing w:val="-7"/>
        </w:rPr>
        <w:t xml:space="preserve"> </w:t>
      </w:r>
      <w:r w:rsidR="00665F7D">
        <w:t>субъектах</w:t>
      </w:r>
      <w:r w:rsidR="00665F7D">
        <w:rPr>
          <w:spacing w:val="-5"/>
        </w:rPr>
        <w:t xml:space="preserve"> </w:t>
      </w:r>
      <w:r w:rsidR="00665F7D">
        <w:t>Российской</w:t>
      </w:r>
      <w:r w:rsidR="00665F7D">
        <w:rPr>
          <w:spacing w:val="-7"/>
        </w:rPr>
        <w:t xml:space="preserve"> </w:t>
      </w:r>
      <w:r w:rsidR="00665F7D">
        <w:t>Федерации</w:t>
      </w:r>
      <w:r w:rsidR="00665F7D">
        <w:rPr>
          <w:spacing w:val="-6"/>
        </w:rPr>
        <w:t xml:space="preserve"> </w:t>
      </w:r>
      <w:r w:rsidR="00665F7D">
        <w:t>(письмо</w:t>
      </w:r>
      <w:r w:rsidR="00665F7D">
        <w:rPr>
          <w:spacing w:val="-7"/>
        </w:rPr>
        <w:t xml:space="preserve"> </w:t>
      </w:r>
      <w:r w:rsidR="00665F7D">
        <w:t>Министерства</w:t>
      </w:r>
      <w:r w:rsidR="00665F7D">
        <w:rPr>
          <w:spacing w:val="-7"/>
        </w:rPr>
        <w:t xml:space="preserve"> </w:t>
      </w:r>
      <w:r w:rsidR="00665F7D">
        <w:t xml:space="preserve">просвещения Российской Федерации от 14 января 2020 г. № МР-5/02 «О направлении методических </w:t>
      </w:r>
      <w:r>
        <w:rPr>
          <w:spacing w:val="-2"/>
        </w:rPr>
        <w:t>рекомендаций»)</w:t>
      </w:r>
      <w:r w:rsidR="00BA497F">
        <w:rPr>
          <w:spacing w:val="-2"/>
        </w:rPr>
        <w:t>;</w:t>
      </w:r>
    </w:p>
    <w:p w:rsidR="00BA497F" w:rsidRDefault="00BA497F" w:rsidP="00010087">
      <w:pPr>
        <w:pStyle w:val="a3"/>
        <w:ind w:right="141"/>
        <w:rPr>
          <w:spacing w:val="-2"/>
        </w:rPr>
      </w:pPr>
      <w:r>
        <w:rPr>
          <w:spacing w:val="-2"/>
        </w:rPr>
        <w:t xml:space="preserve">     - Приказом Министерства образования и науки Нижегородской области от 27 сентября 2023 г. № 316-01-63-2646/23 «Об утверждении Положения о региональном методическом активе Нижегородской области»;</w:t>
      </w:r>
    </w:p>
    <w:p w:rsidR="00BA497F" w:rsidRDefault="00BA497F" w:rsidP="00010087">
      <w:pPr>
        <w:pStyle w:val="a3"/>
        <w:ind w:right="141"/>
        <w:rPr>
          <w:spacing w:val="-2"/>
        </w:rPr>
      </w:pPr>
      <w:r>
        <w:rPr>
          <w:spacing w:val="-2"/>
        </w:rPr>
        <w:t xml:space="preserve">     - </w:t>
      </w:r>
      <w:r w:rsidR="00CF2D2B">
        <w:rPr>
          <w:spacing w:val="-2"/>
        </w:rPr>
        <w:t xml:space="preserve"> Приказом Министерства образования и науки Нижегородской области от 27 сентября 2023 г. № 316-01-63-2073/23 «Об утверждении Положения о создании и функционировании региональной системы научно – методического сопровождения педагогических работников и управленческих кадров Нижегородской области»;</w:t>
      </w:r>
    </w:p>
    <w:p w:rsidR="006B28EA" w:rsidRDefault="00010087" w:rsidP="00010087">
      <w:pPr>
        <w:pStyle w:val="a3"/>
        <w:ind w:right="141"/>
        <w:rPr>
          <w:spacing w:val="-2"/>
        </w:rPr>
      </w:pPr>
      <w:r>
        <w:rPr>
          <w:spacing w:val="-2"/>
        </w:rPr>
        <w:t xml:space="preserve">      - </w:t>
      </w:r>
      <w:r w:rsidR="00BA497F">
        <w:rPr>
          <w:spacing w:val="-2"/>
        </w:rPr>
        <w:t xml:space="preserve"> Приказом Министерства образования и науки Нижегородской области от 27 июля 2024 года №316-01-63-824/24 «Об утверждении плана мероприятий (дорожной карты) совершенствования методической службы в Нижегородской области на 2024-2025 г</w:t>
      </w:r>
      <w:proofErr w:type="gramStart"/>
      <w:r w:rsidR="00BA497F">
        <w:rPr>
          <w:spacing w:val="-2"/>
        </w:rPr>
        <w:t>.г</w:t>
      </w:r>
      <w:proofErr w:type="gramEnd"/>
      <w:r w:rsidR="00BA497F">
        <w:rPr>
          <w:spacing w:val="-2"/>
        </w:rPr>
        <w:t>»</w:t>
      </w:r>
      <w:r w:rsidR="006B28EA">
        <w:rPr>
          <w:spacing w:val="-2"/>
        </w:rPr>
        <w:t>;</w:t>
      </w:r>
    </w:p>
    <w:p w:rsidR="003467BE" w:rsidRPr="003467BE" w:rsidRDefault="006B28EA" w:rsidP="00010087">
      <w:pPr>
        <w:pStyle w:val="a3"/>
        <w:ind w:right="141"/>
        <w:rPr>
          <w:color w:val="000000" w:themeColor="text1"/>
          <w:spacing w:val="-2"/>
        </w:rPr>
      </w:pPr>
      <w:r>
        <w:rPr>
          <w:spacing w:val="-2"/>
        </w:rPr>
        <w:lastRenderedPageBreak/>
        <w:t>-</w:t>
      </w:r>
      <w:r w:rsidRPr="006B28EA">
        <w:rPr>
          <w:spacing w:val="-2"/>
        </w:rPr>
        <w:t xml:space="preserve"> </w:t>
      </w:r>
      <w:r>
        <w:rPr>
          <w:spacing w:val="-2"/>
        </w:rPr>
        <w:t xml:space="preserve">Положением об отделе образования администрации Шатковского муниципального округа, </w:t>
      </w:r>
      <w:r w:rsidRPr="003467BE">
        <w:rPr>
          <w:color w:val="000000" w:themeColor="text1"/>
          <w:spacing w:val="-2"/>
        </w:rPr>
        <w:t xml:space="preserve">утвержденного </w:t>
      </w:r>
      <w:r w:rsidR="003467BE" w:rsidRPr="003467BE">
        <w:rPr>
          <w:color w:val="000000" w:themeColor="text1"/>
          <w:spacing w:val="-2"/>
        </w:rPr>
        <w:t>решением Совета депутатов Шатковского муниципального округа Нижегородской области от 05.12.2022 г. № 99-</w:t>
      </w:r>
      <w:r w:rsidR="003467BE" w:rsidRPr="003467BE">
        <w:rPr>
          <w:color w:val="000000" w:themeColor="text1"/>
          <w:spacing w:val="-2"/>
          <w:lang w:val="en-US"/>
        </w:rPr>
        <w:t>I</w:t>
      </w:r>
    </w:p>
    <w:p w:rsidR="006B28EA" w:rsidRDefault="003467BE" w:rsidP="00010087">
      <w:pPr>
        <w:pStyle w:val="a3"/>
        <w:ind w:right="141"/>
        <w:rPr>
          <w:spacing w:val="-2"/>
        </w:rPr>
      </w:pPr>
      <w:r>
        <w:rPr>
          <w:color w:val="FF0000"/>
          <w:spacing w:val="-2"/>
        </w:rPr>
        <w:t xml:space="preserve"> </w:t>
      </w:r>
      <w:r w:rsidR="006B28EA" w:rsidRPr="006B28EA">
        <w:rPr>
          <w:color w:val="000000" w:themeColor="text1"/>
          <w:spacing w:val="-2"/>
        </w:rPr>
        <w:t>-</w:t>
      </w:r>
      <w:r w:rsidR="006B28EA" w:rsidRPr="006B28EA">
        <w:rPr>
          <w:sz w:val="28"/>
          <w:szCs w:val="28"/>
        </w:rPr>
        <w:t xml:space="preserve"> </w:t>
      </w:r>
      <w:r w:rsidR="006B28EA" w:rsidRPr="006B28EA">
        <w:t>настоящим Положением</w:t>
      </w:r>
      <w:r w:rsidR="006B28EA">
        <w:rPr>
          <w:sz w:val="28"/>
          <w:szCs w:val="28"/>
        </w:rPr>
        <w:t>.</w:t>
      </w:r>
    </w:p>
    <w:p w:rsidR="00CF2D2B" w:rsidRDefault="00CF2D2B" w:rsidP="00010087">
      <w:pPr>
        <w:pStyle w:val="a3"/>
        <w:ind w:right="141"/>
        <w:rPr>
          <w:spacing w:val="-2"/>
        </w:rPr>
      </w:pPr>
      <w:r>
        <w:rPr>
          <w:spacing w:val="-2"/>
        </w:rPr>
        <w:t>1.2. Информационно</w:t>
      </w:r>
      <w:r w:rsidR="00F43E09">
        <w:rPr>
          <w:spacing w:val="-2"/>
        </w:rPr>
        <w:t xml:space="preserve"> -</w:t>
      </w:r>
      <w:r>
        <w:rPr>
          <w:spacing w:val="-2"/>
        </w:rPr>
        <w:t xml:space="preserve"> диагностический кабинет</w:t>
      </w:r>
      <w:r w:rsidR="00F43E09">
        <w:rPr>
          <w:spacing w:val="-2"/>
        </w:rPr>
        <w:t xml:space="preserve"> организуется при отделе образования администрации Шатковского муниципального округа Нижегородской области.</w:t>
      </w:r>
    </w:p>
    <w:p w:rsidR="00F43E09" w:rsidRDefault="00F43E09" w:rsidP="00010087">
      <w:pPr>
        <w:pStyle w:val="a3"/>
        <w:ind w:right="141"/>
        <w:rPr>
          <w:spacing w:val="-2"/>
        </w:rPr>
      </w:pPr>
      <w:r>
        <w:rPr>
          <w:spacing w:val="-2"/>
        </w:rPr>
        <w:t>1.3. Информационно – диагностический кабинет организуется с целью непрерывного профессионального развития и повышения профессионального мастерства педагогических работников Шатковского муниципального округа на основе организации системы методического сопровождения образовательной деятельности для достижения положительных результатов обучения и воспитания обучающихся.</w:t>
      </w:r>
    </w:p>
    <w:p w:rsidR="009E5A02" w:rsidRPr="00CC5DC2" w:rsidRDefault="00F43E09" w:rsidP="006B28EA">
      <w:pPr>
        <w:pStyle w:val="a3"/>
        <w:ind w:right="141"/>
      </w:pPr>
      <w:r>
        <w:t xml:space="preserve"> </w:t>
      </w:r>
      <w:r w:rsidR="00CC5DC2">
        <w:t>1.</w:t>
      </w:r>
      <w:r w:rsidR="006B28EA">
        <w:t>4</w:t>
      </w:r>
      <w:r w:rsidR="00CC5DC2">
        <w:t>.</w:t>
      </w:r>
      <w:r w:rsidR="003215EE" w:rsidRPr="00CC5DC2">
        <w:t>Основными задачами информационно – диагностического кабинета являются:</w:t>
      </w:r>
    </w:p>
    <w:p w:rsidR="003215EE" w:rsidRDefault="003215EE" w:rsidP="003215EE">
      <w:pPr>
        <w:pStyle w:val="a4"/>
        <w:tabs>
          <w:tab w:val="left" w:pos="848"/>
        </w:tabs>
        <w:ind w:left="360"/>
        <w:rPr>
          <w:spacing w:val="-2"/>
          <w:sz w:val="24"/>
        </w:rPr>
      </w:pPr>
      <w:r>
        <w:rPr>
          <w:spacing w:val="-2"/>
          <w:sz w:val="24"/>
        </w:rPr>
        <w:t>- содействие реализации государственной политики в области образования и развитию системы образования Шатковского муниципального округа;</w:t>
      </w:r>
    </w:p>
    <w:p w:rsidR="006B28EA" w:rsidRDefault="006B28EA" w:rsidP="003215EE">
      <w:pPr>
        <w:pStyle w:val="a4"/>
        <w:tabs>
          <w:tab w:val="left" w:pos="848"/>
        </w:tabs>
        <w:ind w:left="360"/>
        <w:rPr>
          <w:spacing w:val="-2"/>
          <w:sz w:val="24"/>
        </w:rPr>
      </w:pPr>
      <w:r>
        <w:rPr>
          <w:spacing w:val="-2"/>
          <w:sz w:val="24"/>
        </w:rPr>
        <w:t>-</w:t>
      </w:r>
      <w:r w:rsidRPr="006B28EA">
        <w:rPr>
          <w:sz w:val="28"/>
          <w:szCs w:val="28"/>
        </w:rPr>
        <w:t xml:space="preserve"> </w:t>
      </w:r>
      <w:r>
        <w:rPr>
          <w:sz w:val="24"/>
          <w:szCs w:val="24"/>
        </w:rPr>
        <w:t>с</w:t>
      </w:r>
      <w:r w:rsidRPr="006B28EA">
        <w:rPr>
          <w:sz w:val="24"/>
          <w:szCs w:val="24"/>
        </w:rPr>
        <w:t xml:space="preserve">одействие функционированию и развитию дошкольных образовательных организаций, общеобразовательных организаций, организаций дополнительного образования </w:t>
      </w:r>
      <w:r>
        <w:rPr>
          <w:sz w:val="24"/>
          <w:szCs w:val="24"/>
        </w:rPr>
        <w:t xml:space="preserve">Шатковского </w:t>
      </w:r>
      <w:r w:rsidRPr="006B28EA">
        <w:rPr>
          <w:sz w:val="24"/>
          <w:szCs w:val="24"/>
        </w:rPr>
        <w:t>муниципального округа Нижегородской области</w:t>
      </w:r>
      <w:r>
        <w:rPr>
          <w:sz w:val="28"/>
          <w:szCs w:val="28"/>
        </w:rPr>
        <w:t>.</w:t>
      </w:r>
    </w:p>
    <w:p w:rsidR="003215EE" w:rsidRDefault="003215EE" w:rsidP="006B28EA">
      <w:pPr>
        <w:tabs>
          <w:tab w:val="left" w:pos="848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Pr="003215EE">
        <w:rPr>
          <w:spacing w:val="-2"/>
          <w:sz w:val="24"/>
        </w:rPr>
        <w:t xml:space="preserve">-  обеспечение </w:t>
      </w:r>
      <w:proofErr w:type="spellStart"/>
      <w:r w:rsidRPr="003215EE">
        <w:rPr>
          <w:spacing w:val="-2"/>
          <w:sz w:val="24"/>
        </w:rPr>
        <w:t>учебно</w:t>
      </w:r>
      <w:proofErr w:type="spellEnd"/>
      <w:r w:rsidRPr="003215EE">
        <w:rPr>
          <w:spacing w:val="-2"/>
          <w:sz w:val="24"/>
        </w:rPr>
        <w:t xml:space="preserve"> – методического сопровождения образовательного процесса </w:t>
      </w:r>
      <w:r w:rsidR="006B28EA">
        <w:rPr>
          <w:spacing w:val="-2"/>
          <w:sz w:val="24"/>
        </w:rPr>
        <w:t xml:space="preserve"> о</w:t>
      </w:r>
      <w:r w:rsidRPr="003215EE">
        <w:rPr>
          <w:spacing w:val="-2"/>
          <w:sz w:val="24"/>
        </w:rPr>
        <w:t>бразовательных организаций Шатковского муниципального округа;</w:t>
      </w:r>
    </w:p>
    <w:p w:rsidR="006B28EA" w:rsidRPr="003215EE" w:rsidRDefault="006B28EA" w:rsidP="006B28EA">
      <w:pPr>
        <w:tabs>
          <w:tab w:val="left" w:pos="848"/>
        </w:tabs>
        <w:ind w:firstLine="426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-</w:t>
      </w:r>
      <w:r w:rsidRPr="006B28EA">
        <w:rPr>
          <w:sz w:val="28"/>
          <w:szCs w:val="28"/>
        </w:rPr>
        <w:t xml:space="preserve"> </w:t>
      </w:r>
      <w:r>
        <w:rPr>
          <w:sz w:val="24"/>
          <w:szCs w:val="24"/>
        </w:rPr>
        <w:t>и</w:t>
      </w:r>
      <w:r w:rsidRPr="006B28EA">
        <w:rPr>
          <w:sz w:val="24"/>
          <w:szCs w:val="24"/>
        </w:rPr>
        <w:t xml:space="preserve">нформационно-методическая поддержка педагогических работников и управленческих кадров образовательных организаций </w:t>
      </w:r>
      <w:r>
        <w:rPr>
          <w:sz w:val="24"/>
          <w:szCs w:val="24"/>
        </w:rPr>
        <w:t>Шатковского</w:t>
      </w:r>
      <w:r w:rsidRPr="006B28EA">
        <w:rPr>
          <w:sz w:val="24"/>
          <w:szCs w:val="24"/>
        </w:rPr>
        <w:t xml:space="preserve"> муниципального округа Нижегородской области</w:t>
      </w:r>
      <w:r>
        <w:rPr>
          <w:sz w:val="24"/>
          <w:szCs w:val="24"/>
        </w:rPr>
        <w:t>;</w:t>
      </w:r>
    </w:p>
    <w:p w:rsidR="003215EE" w:rsidRPr="003215EE" w:rsidRDefault="003215EE" w:rsidP="003215EE">
      <w:pPr>
        <w:tabs>
          <w:tab w:val="left" w:pos="848"/>
        </w:tabs>
        <w:rPr>
          <w:sz w:val="24"/>
        </w:rPr>
      </w:pPr>
      <w:r>
        <w:rPr>
          <w:sz w:val="24"/>
        </w:rPr>
        <w:t xml:space="preserve">     </w:t>
      </w:r>
      <w:r w:rsidRPr="003215EE">
        <w:rPr>
          <w:sz w:val="24"/>
        </w:rPr>
        <w:t xml:space="preserve">- оказание поддержки образовательным организациям Шатковского муниципального округа в процессе реализации Федеральных государственных образовательных стандартов, </w:t>
      </w:r>
      <w:r w:rsidRPr="003215EE">
        <w:rPr>
          <w:sz w:val="24"/>
          <w:szCs w:val="24"/>
        </w:rPr>
        <w:t>осуществление мониторинга и фиксации хода и результатов внедрения</w:t>
      </w:r>
      <w:r w:rsidRPr="003215EE">
        <w:rPr>
          <w:sz w:val="24"/>
        </w:rPr>
        <w:t>;</w:t>
      </w:r>
    </w:p>
    <w:p w:rsidR="003215EE" w:rsidRDefault="003215EE" w:rsidP="003215EE">
      <w:pPr>
        <w:tabs>
          <w:tab w:val="left" w:pos="848"/>
        </w:tabs>
        <w:rPr>
          <w:sz w:val="24"/>
        </w:rPr>
      </w:pPr>
      <w:r>
        <w:rPr>
          <w:sz w:val="24"/>
        </w:rPr>
        <w:t xml:space="preserve">      </w:t>
      </w:r>
      <w:r w:rsidRPr="003215EE">
        <w:rPr>
          <w:sz w:val="24"/>
        </w:rPr>
        <w:t xml:space="preserve">- удовлетворение информационных, </w:t>
      </w:r>
      <w:proofErr w:type="spellStart"/>
      <w:r w:rsidRPr="003215EE">
        <w:rPr>
          <w:sz w:val="24"/>
        </w:rPr>
        <w:t>учебно</w:t>
      </w:r>
      <w:proofErr w:type="spellEnd"/>
      <w:r w:rsidRPr="003215EE">
        <w:rPr>
          <w:sz w:val="24"/>
        </w:rPr>
        <w:t xml:space="preserve"> – методических, образовательных потребностей педагогических работников и прочих специалистов образовательных организаций Шатковского муниципального округа;</w:t>
      </w:r>
    </w:p>
    <w:p w:rsidR="006B28EA" w:rsidRPr="006B28EA" w:rsidRDefault="006B28EA" w:rsidP="006B28EA">
      <w:pPr>
        <w:tabs>
          <w:tab w:val="left" w:pos="848"/>
        </w:tabs>
        <w:ind w:left="426" w:hanging="142"/>
        <w:rPr>
          <w:sz w:val="24"/>
          <w:szCs w:val="24"/>
        </w:rPr>
      </w:pPr>
      <w:r>
        <w:rPr>
          <w:sz w:val="24"/>
        </w:rPr>
        <w:t xml:space="preserve"> - </w:t>
      </w:r>
      <w:r w:rsidR="00276093">
        <w:rPr>
          <w:sz w:val="24"/>
          <w:szCs w:val="24"/>
        </w:rPr>
        <w:t>в</w:t>
      </w:r>
      <w:r w:rsidRPr="006B28EA">
        <w:rPr>
          <w:sz w:val="24"/>
          <w:szCs w:val="24"/>
        </w:rPr>
        <w:t>ыявление, обобщение и распространение передового педагогического опыта</w:t>
      </w:r>
      <w:r w:rsidR="00276093">
        <w:rPr>
          <w:sz w:val="24"/>
          <w:szCs w:val="24"/>
        </w:rPr>
        <w:t>;</w:t>
      </w:r>
    </w:p>
    <w:p w:rsidR="003215EE" w:rsidRPr="003215EE" w:rsidRDefault="003215EE" w:rsidP="003215EE">
      <w:pPr>
        <w:tabs>
          <w:tab w:val="left" w:pos="848"/>
        </w:tabs>
        <w:rPr>
          <w:sz w:val="24"/>
        </w:rPr>
      </w:pPr>
      <w:r>
        <w:rPr>
          <w:sz w:val="24"/>
        </w:rPr>
        <w:t xml:space="preserve">    </w:t>
      </w:r>
      <w:r w:rsidRPr="003215EE">
        <w:rPr>
          <w:sz w:val="24"/>
        </w:rPr>
        <w:t>- мониторинг качества образования системы образования Шатковского муниципального округа;</w:t>
      </w:r>
    </w:p>
    <w:p w:rsidR="003215EE" w:rsidRPr="003215EE" w:rsidRDefault="003215EE" w:rsidP="00276093">
      <w:pPr>
        <w:tabs>
          <w:tab w:val="left" w:pos="848"/>
        </w:tabs>
        <w:jc w:val="both"/>
        <w:rPr>
          <w:sz w:val="24"/>
          <w:szCs w:val="24"/>
        </w:rPr>
      </w:pPr>
      <w:r>
        <w:rPr>
          <w:sz w:val="24"/>
        </w:rPr>
        <w:t xml:space="preserve">    </w:t>
      </w:r>
      <w:r w:rsidRPr="003215EE">
        <w:rPr>
          <w:sz w:val="24"/>
        </w:rPr>
        <w:t xml:space="preserve">- </w:t>
      </w:r>
      <w:r w:rsidRPr="003215EE">
        <w:rPr>
          <w:sz w:val="24"/>
          <w:szCs w:val="24"/>
        </w:rPr>
        <w:t>выявление профессиональных дефицитов  педагогов для построения индивидуальных образовательных маршрутов;</w:t>
      </w:r>
    </w:p>
    <w:p w:rsidR="009E5A02" w:rsidRPr="0016017F" w:rsidRDefault="00665F7D" w:rsidP="00CC5DC2">
      <w:pPr>
        <w:pStyle w:val="a4"/>
        <w:numPr>
          <w:ilvl w:val="0"/>
          <w:numId w:val="4"/>
        </w:numPr>
        <w:tabs>
          <w:tab w:val="left" w:pos="848"/>
        </w:tabs>
        <w:spacing w:before="1"/>
        <w:ind w:right="143"/>
        <w:rPr>
          <w:b/>
          <w:sz w:val="24"/>
        </w:rPr>
      </w:pPr>
      <w:r w:rsidRPr="0016017F">
        <w:rPr>
          <w:b/>
          <w:sz w:val="24"/>
        </w:rPr>
        <w:t xml:space="preserve">Направления </w:t>
      </w:r>
      <w:r w:rsidR="00DE56C6" w:rsidRPr="0016017F">
        <w:rPr>
          <w:b/>
          <w:sz w:val="24"/>
        </w:rPr>
        <w:t>деятельности информационно – диагностического кабинета</w:t>
      </w:r>
    </w:p>
    <w:p w:rsidR="009E5A02" w:rsidRDefault="00DE56C6" w:rsidP="00DE56C6">
      <w:pPr>
        <w:pStyle w:val="a4"/>
        <w:numPr>
          <w:ilvl w:val="1"/>
          <w:numId w:val="4"/>
        </w:numPr>
        <w:jc w:val="left"/>
        <w:rPr>
          <w:sz w:val="24"/>
        </w:rPr>
      </w:pPr>
      <w:r>
        <w:rPr>
          <w:sz w:val="24"/>
        </w:rPr>
        <w:t>Аналитическая деятельность:</w:t>
      </w:r>
    </w:p>
    <w:p w:rsidR="00DE56C6" w:rsidRDefault="00DE56C6" w:rsidP="006A796C">
      <w:pPr>
        <w:ind w:left="644"/>
        <w:jc w:val="both"/>
        <w:rPr>
          <w:sz w:val="24"/>
        </w:rPr>
      </w:pPr>
      <w:r>
        <w:rPr>
          <w:sz w:val="24"/>
        </w:rPr>
        <w:t xml:space="preserve">- мониторинг профессиональных потребностей </w:t>
      </w:r>
      <w:r w:rsidR="006A796C">
        <w:rPr>
          <w:sz w:val="24"/>
        </w:rPr>
        <w:t xml:space="preserve"> работников системы образования Шатковского муниципального округа;</w:t>
      </w:r>
    </w:p>
    <w:p w:rsidR="006A796C" w:rsidRDefault="006A796C" w:rsidP="00DE56C6">
      <w:pPr>
        <w:ind w:left="644"/>
        <w:rPr>
          <w:sz w:val="24"/>
        </w:rPr>
      </w:pPr>
      <w:r>
        <w:rPr>
          <w:sz w:val="24"/>
        </w:rPr>
        <w:t xml:space="preserve"> - выявление затруднений дидактического и методического характера в образовательном процессе;</w:t>
      </w:r>
    </w:p>
    <w:p w:rsidR="006A796C" w:rsidRDefault="006A796C" w:rsidP="00933292">
      <w:pPr>
        <w:ind w:left="644"/>
        <w:jc w:val="both"/>
        <w:rPr>
          <w:sz w:val="24"/>
        </w:rPr>
      </w:pPr>
      <w:r>
        <w:rPr>
          <w:sz w:val="24"/>
        </w:rPr>
        <w:t xml:space="preserve"> - выявление, изучение, обобщение и распространение передового педагогического опыта;</w:t>
      </w:r>
    </w:p>
    <w:p w:rsidR="006A796C" w:rsidRDefault="006A796C" w:rsidP="00933292">
      <w:pPr>
        <w:ind w:left="644"/>
        <w:jc w:val="both"/>
        <w:rPr>
          <w:sz w:val="24"/>
        </w:rPr>
      </w:pPr>
      <w:r>
        <w:rPr>
          <w:sz w:val="24"/>
        </w:rPr>
        <w:t xml:space="preserve"> - формирование банка данных об образовательных организациях, основных направлениях развития образования, научно – методическом, материально </w:t>
      </w:r>
      <w:proofErr w:type="gramStart"/>
      <w:r>
        <w:rPr>
          <w:sz w:val="24"/>
        </w:rPr>
        <w:t>–т</w:t>
      </w:r>
      <w:proofErr w:type="gramEnd"/>
      <w:r>
        <w:rPr>
          <w:sz w:val="24"/>
        </w:rPr>
        <w:t>ехническом обеспечении образовательной деятельности, результатах образовательного процесса;</w:t>
      </w:r>
    </w:p>
    <w:p w:rsidR="006A796C" w:rsidRDefault="006A796C" w:rsidP="00933292">
      <w:pPr>
        <w:ind w:left="644"/>
        <w:jc w:val="both"/>
        <w:rPr>
          <w:sz w:val="24"/>
        </w:rPr>
      </w:pPr>
      <w:r>
        <w:rPr>
          <w:sz w:val="24"/>
        </w:rPr>
        <w:t xml:space="preserve"> - сбор информации и анализ состояния методической работы </w:t>
      </w:r>
      <w:r w:rsidR="00933292">
        <w:rPr>
          <w:sz w:val="24"/>
        </w:rPr>
        <w:t xml:space="preserve"> в </w:t>
      </w:r>
      <w:r>
        <w:rPr>
          <w:sz w:val="24"/>
        </w:rPr>
        <w:t>образовательных организациях Шатковского муниципального округа</w:t>
      </w:r>
      <w:r w:rsidR="00933292">
        <w:rPr>
          <w:sz w:val="24"/>
        </w:rPr>
        <w:t xml:space="preserve">;   </w:t>
      </w:r>
    </w:p>
    <w:p w:rsidR="00933292" w:rsidRDefault="00933292" w:rsidP="00933292">
      <w:pPr>
        <w:ind w:left="644"/>
        <w:rPr>
          <w:sz w:val="24"/>
        </w:rPr>
      </w:pPr>
      <w:r>
        <w:rPr>
          <w:sz w:val="24"/>
        </w:rPr>
        <w:t xml:space="preserve"> - мониторинг состояния, результатов и перспектив развития  образовательных организаций Шатковского муниципального округа.       </w:t>
      </w:r>
    </w:p>
    <w:p w:rsidR="00933292" w:rsidRDefault="00CC5DC2" w:rsidP="00933292">
      <w:pPr>
        <w:ind w:left="644"/>
        <w:rPr>
          <w:sz w:val="24"/>
        </w:rPr>
      </w:pPr>
      <w:r>
        <w:rPr>
          <w:sz w:val="24"/>
        </w:rPr>
        <w:t>2</w:t>
      </w:r>
      <w:r w:rsidR="00933292">
        <w:rPr>
          <w:sz w:val="24"/>
        </w:rPr>
        <w:t>.2.</w:t>
      </w:r>
      <w:r>
        <w:rPr>
          <w:sz w:val="24"/>
        </w:rPr>
        <w:t xml:space="preserve"> </w:t>
      </w:r>
      <w:r w:rsidR="00933292">
        <w:rPr>
          <w:sz w:val="24"/>
        </w:rPr>
        <w:t xml:space="preserve"> Консультационная деятельность:</w:t>
      </w:r>
    </w:p>
    <w:p w:rsidR="00933292" w:rsidRDefault="00933292" w:rsidP="00933292">
      <w:pPr>
        <w:ind w:left="644"/>
        <w:rPr>
          <w:sz w:val="24"/>
        </w:rPr>
      </w:pPr>
      <w:r>
        <w:rPr>
          <w:sz w:val="24"/>
        </w:rPr>
        <w:t xml:space="preserve"> - консультирование по основным вопросам современного образования; </w:t>
      </w:r>
    </w:p>
    <w:p w:rsidR="00933292" w:rsidRDefault="00933292" w:rsidP="00933292">
      <w:pPr>
        <w:ind w:left="644"/>
        <w:rPr>
          <w:sz w:val="24"/>
        </w:rPr>
      </w:pPr>
      <w:r>
        <w:rPr>
          <w:sz w:val="24"/>
        </w:rPr>
        <w:t>- популяризация и распространение новейших педагогических разработок и исследований;</w:t>
      </w:r>
    </w:p>
    <w:p w:rsidR="00933292" w:rsidRDefault="00933292" w:rsidP="00933292">
      <w:pPr>
        <w:ind w:left="644"/>
        <w:rPr>
          <w:sz w:val="24"/>
        </w:rPr>
      </w:pPr>
      <w:r>
        <w:rPr>
          <w:sz w:val="24"/>
        </w:rPr>
        <w:t>- организация методического сопровождения по содержанию образовательных стандартов, формированию учебных планов образовательных организаций, профильному обучению;</w:t>
      </w:r>
    </w:p>
    <w:p w:rsidR="00933292" w:rsidRDefault="00933292" w:rsidP="00C82B76">
      <w:pPr>
        <w:ind w:left="644"/>
        <w:jc w:val="both"/>
        <w:rPr>
          <w:sz w:val="24"/>
        </w:rPr>
      </w:pPr>
      <w:r>
        <w:rPr>
          <w:sz w:val="24"/>
        </w:rPr>
        <w:t xml:space="preserve">- координация сети методических объединений педагогических работников образовательных организаций Шатковского муниципального округа; </w:t>
      </w:r>
    </w:p>
    <w:p w:rsidR="00933292" w:rsidRDefault="00933292" w:rsidP="00C82B76">
      <w:pPr>
        <w:ind w:left="644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C82B76">
        <w:rPr>
          <w:sz w:val="24"/>
        </w:rPr>
        <w:t>создание условий для организации и осуществления повышения квалификации педагогических работников и управленческих кадров образовательных организаций Шатковского муниципального округа;</w:t>
      </w:r>
    </w:p>
    <w:p w:rsidR="00C82B76" w:rsidRDefault="00C82B76" w:rsidP="00C82B76">
      <w:pPr>
        <w:ind w:left="644"/>
        <w:jc w:val="both"/>
        <w:rPr>
          <w:sz w:val="24"/>
        </w:rPr>
      </w:pPr>
      <w:r>
        <w:rPr>
          <w:sz w:val="24"/>
        </w:rPr>
        <w:t>- удовлетворение образовательных потребностей педагогических работников и управленческих кадров образовательных организаций Шатковского муниципального округа в получении знаний о новейших достижениях в области образования.</w:t>
      </w:r>
    </w:p>
    <w:p w:rsidR="00933292" w:rsidRDefault="00CC5DC2" w:rsidP="00C82B76">
      <w:pPr>
        <w:ind w:left="644"/>
        <w:rPr>
          <w:sz w:val="24"/>
        </w:rPr>
      </w:pPr>
      <w:r>
        <w:rPr>
          <w:sz w:val="24"/>
        </w:rPr>
        <w:t>2</w:t>
      </w:r>
      <w:r w:rsidR="00C82B76">
        <w:rPr>
          <w:sz w:val="24"/>
        </w:rPr>
        <w:t>.3. Информационная деятельность:</w:t>
      </w:r>
      <w:r w:rsidR="00933292">
        <w:rPr>
          <w:sz w:val="24"/>
        </w:rPr>
        <w:t xml:space="preserve"> </w:t>
      </w:r>
      <w:r w:rsidR="00C82B76">
        <w:rPr>
          <w:sz w:val="24"/>
        </w:rPr>
        <w:t xml:space="preserve"> </w:t>
      </w:r>
    </w:p>
    <w:p w:rsidR="00C82B76" w:rsidRDefault="00C82B76" w:rsidP="00C82B76">
      <w:pPr>
        <w:ind w:left="644"/>
        <w:jc w:val="both"/>
        <w:rPr>
          <w:sz w:val="24"/>
        </w:rPr>
      </w:pPr>
      <w:r>
        <w:rPr>
          <w:sz w:val="24"/>
        </w:rPr>
        <w:t>- информирование образовательных организаций Шатковского муниципального округа об основных нормативных документах федерального и регионального уровня в области образования, а также о новых направлениях развития системы образования;</w:t>
      </w:r>
    </w:p>
    <w:p w:rsidR="00C82B76" w:rsidRDefault="00C82B76" w:rsidP="00C82B76">
      <w:pPr>
        <w:ind w:left="644"/>
        <w:jc w:val="both"/>
        <w:rPr>
          <w:sz w:val="24"/>
        </w:rPr>
      </w:pPr>
      <w:r>
        <w:rPr>
          <w:sz w:val="24"/>
        </w:rPr>
        <w:t xml:space="preserve">- </w:t>
      </w:r>
      <w:r w:rsidR="007633BF">
        <w:rPr>
          <w:sz w:val="24"/>
        </w:rPr>
        <w:t>информирование педагогических работников и управленческих кадров об образовательных событиях регионального и муниципального уровня;</w:t>
      </w:r>
    </w:p>
    <w:p w:rsidR="007633BF" w:rsidRDefault="007633BF" w:rsidP="00C82B76">
      <w:pPr>
        <w:ind w:left="644"/>
        <w:jc w:val="both"/>
        <w:rPr>
          <w:sz w:val="24"/>
        </w:rPr>
      </w:pPr>
      <w:r>
        <w:rPr>
          <w:sz w:val="24"/>
        </w:rPr>
        <w:t xml:space="preserve">- наполнение раздела  информационно – </w:t>
      </w:r>
      <w:proofErr w:type="gramStart"/>
      <w:r>
        <w:rPr>
          <w:sz w:val="24"/>
        </w:rPr>
        <w:t>диагностический</w:t>
      </w:r>
      <w:proofErr w:type="gramEnd"/>
      <w:r>
        <w:rPr>
          <w:sz w:val="24"/>
        </w:rPr>
        <w:t xml:space="preserve"> кабинета на сайте отдела образования Шатковского муниципального округа;</w:t>
      </w:r>
    </w:p>
    <w:p w:rsidR="007633BF" w:rsidRDefault="007633BF" w:rsidP="00C82B76">
      <w:pPr>
        <w:ind w:left="644"/>
        <w:jc w:val="both"/>
        <w:rPr>
          <w:sz w:val="24"/>
        </w:rPr>
      </w:pPr>
      <w:r>
        <w:rPr>
          <w:sz w:val="24"/>
        </w:rPr>
        <w:t>- обработка и представление информационных материалов: итогов муниципальных  туров предметных олимпиад, диагностических работ и т.д.;</w:t>
      </w:r>
    </w:p>
    <w:p w:rsidR="007633BF" w:rsidRDefault="007633BF" w:rsidP="00C82B76">
      <w:pPr>
        <w:ind w:left="644"/>
        <w:jc w:val="both"/>
        <w:rPr>
          <w:sz w:val="24"/>
        </w:rPr>
      </w:pPr>
      <w:r>
        <w:rPr>
          <w:sz w:val="24"/>
        </w:rPr>
        <w:t>- подготовка методических и информационных материалов для образовательных организаций;</w:t>
      </w:r>
    </w:p>
    <w:p w:rsidR="007633BF" w:rsidRDefault="007633BF" w:rsidP="00C82B76">
      <w:pPr>
        <w:ind w:left="644"/>
        <w:jc w:val="both"/>
        <w:rPr>
          <w:sz w:val="24"/>
        </w:rPr>
      </w:pPr>
      <w:r>
        <w:rPr>
          <w:sz w:val="24"/>
        </w:rPr>
        <w:t>- поддержка и развитие информационного образовательного пространства Шатковского муниципального округа, информационное обеспечение образовательных организаций Шатковского муниципального округа;</w:t>
      </w:r>
    </w:p>
    <w:p w:rsidR="007633BF" w:rsidRDefault="007633BF" w:rsidP="00C82B76">
      <w:pPr>
        <w:ind w:left="644"/>
        <w:jc w:val="both"/>
        <w:rPr>
          <w:sz w:val="24"/>
        </w:rPr>
      </w:pPr>
      <w:r>
        <w:rPr>
          <w:sz w:val="24"/>
        </w:rPr>
        <w:t xml:space="preserve">- </w:t>
      </w:r>
      <w:r w:rsidR="00250AA0">
        <w:rPr>
          <w:sz w:val="24"/>
        </w:rPr>
        <w:t xml:space="preserve">ознакомление педагогических работников и управленческих кадров образовательных организаций Шатковского муниципального округа с опытом инновационной деятельности образовательных организаций и </w:t>
      </w:r>
      <w:r w:rsidR="00574005">
        <w:rPr>
          <w:sz w:val="24"/>
        </w:rPr>
        <w:t>пе</w:t>
      </w:r>
      <w:r w:rsidR="00250AA0">
        <w:rPr>
          <w:sz w:val="24"/>
        </w:rPr>
        <w:t xml:space="preserve">дагогов Шатковского муниципального округа, </w:t>
      </w:r>
      <w:r w:rsidR="0016017F">
        <w:rPr>
          <w:sz w:val="24"/>
        </w:rPr>
        <w:t>региона, других регионов, стран</w:t>
      </w:r>
      <w:r w:rsidR="00C316A5">
        <w:rPr>
          <w:sz w:val="24"/>
        </w:rPr>
        <w:t>.</w:t>
      </w:r>
    </w:p>
    <w:p w:rsidR="00C82B76" w:rsidRDefault="00CC5DC2" w:rsidP="00CC5DC2">
      <w:pPr>
        <w:ind w:left="644"/>
        <w:jc w:val="both"/>
        <w:rPr>
          <w:sz w:val="24"/>
        </w:rPr>
      </w:pPr>
      <w:r>
        <w:rPr>
          <w:sz w:val="24"/>
        </w:rPr>
        <w:t>2</w:t>
      </w:r>
      <w:r w:rsidR="00574005">
        <w:rPr>
          <w:sz w:val="24"/>
        </w:rPr>
        <w:t xml:space="preserve">.4. Сопровождение инновационных процессов в системе образования </w:t>
      </w:r>
      <w:r w:rsidR="00C82B76">
        <w:rPr>
          <w:sz w:val="24"/>
        </w:rPr>
        <w:t xml:space="preserve"> </w:t>
      </w:r>
      <w:r w:rsidR="00574005">
        <w:rPr>
          <w:sz w:val="24"/>
        </w:rPr>
        <w:t>Шатковского муниципального округа:</w:t>
      </w:r>
    </w:p>
    <w:p w:rsidR="00574005" w:rsidRDefault="00574005" w:rsidP="00CC5DC2">
      <w:pPr>
        <w:ind w:left="644"/>
        <w:jc w:val="both"/>
        <w:rPr>
          <w:sz w:val="24"/>
        </w:rPr>
      </w:pPr>
      <w:r>
        <w:rPr>
          <w:sz w:val="24"/>
        </w:rPr>
        <w:t>- организация материалов и перспективного планирования по развитию системы образования Шатковского муниципального округа;</w:t>
      </w:r>
    </w:p>
    <w:p w:rsidR="00574005" w:rsidRDefault="00574005" w:rsidP="00CC5DC2">
      <w:pPr>
        <w:ind w:left="644"/>
        <w:jc w:val="both"/>
        <w:rPr>
          <w:sz w:val="24"/>
        </w:rPr>
      </w:pPr>
      <w:r>
        <w:rPr>
          <w:sz w:val="24"/>
        </w:rPr>
        <w:t>- инициирование мероприятий, способствующих развитию инновационного потенциала педагогических работников и управленческих кадров образовательных организаций Шатковского муниципального округа;</w:t>
      </w:r>
    </w:p>
    <w:p w:rsidR="00574005" w:rsidRDefault="00574005" w:rsidP="00CC5DC2">
      <w:pPr>
        <w:ind w:left="644"/>
        <w:jc w:val="both"/>
        <w:rPr>
          <w:sz w:val="24"/>
        </w:rPr>
      </w:pPr>
      <w:r>
        <w:rPr>
          <w:sz w:val="24"/>
        </w:rPr>
        <w:t>- методическое сопровождение программы развития системы образования Шатковского муниципального округа;</w:t>
      </w:r>
    </w:p>
    <w:p w:rsidR="00494ABD" w:rsidRDefault="00494ABD" w:rsidP="00CC5DC2">
      <w:pPr>
        <w:ind w:left="644"/>
        <w:jc w:val="both"/>
        <w:rPr>
          <w:sz w:val="24"/>
        </w:rPr>
      </w:pPr>
      <w:r>
        <w:rPr>
          <w:sz w:val="24"/>
        </w:rPr>
        <w:t>- методическое сопровождение реализации программ развития образовательных организаций Шатковского муниципального округа;</w:t>
      </w:r>
    </w:p>
    <w:p w:rsidR="00574005" w:rsidRDefault="00494ABD" w:rsidP="00CC5DC2">
      <w:pPr>
        <w:ind w:left="644"/>
        <w:jc w:val="both"/>
        <w:rPr>
          <w:sz w:val="24"/>
        </w:rPr>
      </w:pPr>
      <w:r>
        <w:rPr>
          <w:sz w:val="24"/>
        </w:rPr>
        <w:t xml:space="preserve">- методическое сопровождение образовательных организаций, получивших статус экспериментальных, </w:t>
      </w:r>
      <w:proofErr w:type="spellStart"/>
      <w:r>
        <w:rPr>
          <w:sz w:val="24"/>
        </w:rPr>
        <w:t>стажировочных</w:t>
      </w:r>
      <w:proofErr w:type="spellEnd"/>
      <w:r>
        <w:rPr>
          <w:sz w:val="24"/>
        </w:rPr>
        <w:t xml:space="preserve"> и инновационных площадок;</w:t>
      </w:r>
    </w:p>
    <w:p w:rsidR="00494ABD" w:rsidRDefault="00494ABD" w:rsidP="006474C7">
      <w:pPr>
        <w:ind w:left="644"/>
        <w:jc w:val="both"/>
        <w:rPr>
          <w:sz w:val="24"/>
        </w:rPr>
      </w:pPr>
      <w:r>
        <w:rPr>
          <w:sz w:val="24"/>
        </w:rPr>
        <w:t>-экспертная оценка, координация инновационной деятельности совместно с отделом образования  администрации Шатковского муниципального округа;</w:t>
      </w:r>
    </w:p>
    <w:p w:rsidR="00494ABD" w:rsidRDefault="00494ABD" w:rsidP="00C82B76">
      <w:pPr>
        <w:ind w:left="644"/>
        <w:rPr>
          <w:sz w:val="24"/>
        </w:rPr>
      </w:pPr>
      <w:r>
        <w:rPr>
          <w:sz w:val="24"/>
        </w:rPr>
        <w:t>-мониторинг инновационной деятельности образовательных организаций и педагогических работников Шатковского муниципального округа.</w:t>
      </w:r>
    </w:p>
    <w:p w:rsidR="00494ABD" w:rsidRDefault="006474C7" w:rsidP="00C82B76">
      <w:pPr>
        <w:ind w:left="644"/>
        <w:rPr>
          <w:sz w:val="24"/>
        </w:rPr>
      </w:pPr>
      <w:r>
        <w:rPr>
          <w:sz w:val="24"/>
        </w:rPr>
        <w:t>2</w:t>
      </w:r>
      <w:r w:rsidR="00494ABD">
        <w:rPr>
          <w:sz w:val="24"/>
        </w:rPr>
        <w:t xml:space="preserve">.5. Организационно – методическая деятельность: </w:t>
      </w:r>
    </w:p>
    <w:p w:rsidR="00494ABD" w:rsidRDefault="00494ABD" w:rsidP="008E4B5D">
      <w:pPr>
        <w:ind w:left="644"/>
        <w:jc w:val="both"/>
        <w:rPr>
          <w:sz w:val="24"/>
        </w:rPr>
      </w:pPr>
      <w:proofErr w:type="gramStart"/>
      <w:r>
        <w:rPr>
          <w:sz w:val="24"/>
        </w:rPr>
        <w:t xml:space="preserve">-  подготовка и проведение научно – методических конференций, </w:t>
      </w:r>
      <w:r w:rsidR="008E4B5D">
        <w:rPr>
          <w:sz w:val="24"/>
        </w:rPr>
        <w:t>педагогических чтений, стажировок, мастер – классов, конкурсов профессионального педагогического мастерства педагогических работников: методическое сопровождение, разработка положений, критериев, организационная работа;</w:t>
      </w:r>
      <w:proofErr w:type="gramEnd"/>
    </w:p>
    <w:p w:rsidR="008E4B5D" w:rsidRDefault="008E4B5D" w:rsidP="008E4B5D">
      <w:pPr>
        <w:ind w:left="644"/>
        <w:jc w:val="both"/>
        <w:rPr>
          <w:sz w:val="24"/>
        </w:rPr>
      </w:pPr>
      <w:r>
        <w:rPr>
          <w:sz w:val="24"/>
        </w:rPr>
        <w:t>- организация и проведение регулярных методических семинаров по основным проблемам современного образования для педагогических работников Шатковского муниципального округа;</w:t>
      </w:r>
    </w:p>
    <w:p w:rsidR="008E4B5D" w:rsidRDefault="008E4B5D" w:rsidP="007A73FE">
      <w:pPr>
        <w:ind w:left="644"/>
        <w:jc w:val="both"/>
        <w:rPr>
          <w:sz w:val="24"/>
        </w:rPr>
      </w:pPr>
      <w:r>
        <w:rPr>
          <w:sz w:val="24"/>
        </w:rPr>
        <w:t>- взаимодействие и координация методической деятельности с отделом образования Шатковского муниципального округа, а также с центром непрерывного повышения профессионального мастерства педагогических работников ГБОУ ДПО НИРО;</w:t>
      </w:r>
    </w:p>
    <w:p w:rsidR="008E4B5D" w:rsidRDefault="008E4B5D" w:rsidP="007A73FE">
      <w:pPr>
        <w:ind w:left="644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>
        <w:rPr>
          <w:sz w:val="24"/>
        </w:rPr>
        <w:t>практико</w:t>
      </w:r>
      <w:proofErr w:type="spellEnd"/>
      <w:r>
        <w:rPr>
          <w:sz w:val="24"/>
        </w:rPr>
        <w:t xml:space="preserve"> – ориентированная деятельность по посещению методистами информационно – диагностического кабинета занятий педагогов с последующим анализом и обратной связью;</w:t>
      </w:r>
    </w:p>
    <w:p w:rsidR="007A73FE" w:rsidRDefault="007A73FE" w:rsidP="007A73FE">
      <w:pPr>
        <w:ind w:left="644"/>
        <w:jc w:val="both"/>
        <w:rPr>
          <w:sz w:val="24"/>
        </w:rPr>
      </w:pPr>
      <w:r>
        <w:rPr>
          <w:sz w:val="24"/>
        </w:rPr>
        <w:t>- оказание практической помощи педагогическим работникам и управленческим кадрам в период подготовки к аттестации;</w:t>
      </w:r>
    </w:p>
    <w:p w:rsidR="007A73FE" w:rsidRDefault="007A73FE" w:rsidP="007A73FE">
      <w:pPr>
        <w:ind w:left="644"/>
        <w:jc w:val="both"/>
        <w:rPr>
          <w:sz w:val="24"/>
        </w:rPr>
      </w:pPr>
      <w:r>
        <w:rPr>
          <w:sz w:val="24"/>
        </w:rPr>
        <w:t xml:space="preserve">- организация методического  сопровождения профильного обучения в общеобразовательных  организациях Шатковского муниципального  округа; </w:t>
      </w:r>
    </w:p>
    <w:p w:rsidR="007A73FE" w:rsidRDefault="007A73FE" w:rsidP="007A73FE">
      <w:pPr>
        <w:ind w:left="644"/>
        <w:jc w:val="both"/>
        <w:rPr>
          <w:sz w:val="24"/>
        </w:rPr>
      </w:pPr>
      <w:r>
        <w:rPr>
          <w:sz w:val="24"/>
        </w:rPr>
        <w:t xml:space="preserve">- организация работы методических объединений педагогических работников Шатковского муниципального округа;   </w:t>
      </w:r>
    </w:p>
    <w:p w:rsidR="007A73FE" w:rsidRDefault="007A73FE" w:rsidP="007A73FE">
      <w:pPr>
        <w:ind w:left="644"/>
        <w:jc w:val="both"/>
        <w:rPr>
          <w:sz w:val="24"/>
        </w:rPr>
      </w:pPr>
      <w:r>
        <w:rPr>
          <w:sz w:val="24"/>
        </w:rPr>
        <w:t>- изучение запросов, методическое сопровождение и оказание практической помощи: молодым специалистам и руководящим работникам</w:t>
      </w:r>
      <w:r w:rsidR="00ED13D5">
        <w:rPr>
          <w:sz w:val="24"/>
        </w:rPr>
        <w:t xml:space="preserve">; </w:t>
      </w:r>
    </w:p>
    <w:p w:rsidR="00ED13D5" w:rsidRDefault="00ED13D5" w:rsidP="007A73FE">
      <w:pPr>
        <w:ind w:left="644"/>
        <w:jc w:val="both"/>
        <w:rPr>
          <w:sz w:val="24"/>
        </w:rPr>
      </w:pPr>
      <w:r>
        <w:rPr>
          <w:sz w:val="24"/>
        </w:rPr>
        <w:t xml:space="preserve"> - прогнозирование, планирование и организация </w:t>
      </w:r>
      <w:proofErr w:type="gramStart"/>
      <w:r>
        <w:rPr>
          <w:sz w:val="24"/>
        </w:rPr>
        <w:t>повышения квалификации профессиональной переподготовки педагогических работников управленческих кадров образовательных организаций</w:t>
      </w:r>
      <w:proofErr w:type="gramEnd"/>
      <w:r>
        <w:rPr>
          <w:sz w:val="24"/>
        </w:rPr>
        <w:t xml:space="preserve"> Шатковского муниципального округа, оказание им информационно – методической помощи в системе непрерывного образования;</w:t>
      </w:r>
    </w:p>
    <w:p w:rsidR="00ED13D5" w:rsidRDefault="00ED13D5" w:rsidP="007A73FE">
      <w:pPr>
        <w:ind w:left="644"/>
        <w:jc w:val="both"/>
        <w:rPr>
          <w:sz w:val="24"/>
        </w:rPr>
      </w:pPr>
      <w:r>
        <w:rPr>
          <w:sz w:val="24"/>
        </w:rPr>
        <w:t xml:space="preserve"> - решение основных педагогических задач;</w:t>
      </w:r>
    </w:p>
    <w:p w:rsidR="00ED13D5" w:rsidRDefault="00ED13D5" w:rsidP="007A73FE">
      <w:pPr>
        <w:ind w:left="644"/>
        <w:jc w:val="both"/>
        <w:rPr>
          <w:sz w:val="24"/>
        </w:rPr>
      </w:pPr>
      <w:r>
        <w:rPr>
          <w:sz w:val="24"/>
        </w:rPr>
        <w:t xml:space="preserve">- внедрение и сопровождение автоматических систем управления, в том числе баз данных; </w:t>
      </w:r>
    </w:p>
    <w:p w:rsidR="00ED13D5" w:rsidRDefault="00ED13D5" w:rsidP="007A73FE">
      <w:pPr>
        <w:ind w:left="644"/>
        <w:jc w:val="both"/>
        <w:rPr>
          <w:sz w:val="24"/>
        </w:rPr>
      </w:pPr>
      <w:r>
        <w:rPr>
          <w:sz w:val="24"/>
        </w:rPr>
        <w:t>- организация дистанционных форм профессиональной поддержки и повышения квалификации.</w:t>
      </w:r>
    </w:p>
    <w:p w:rsidR="00ED13D5" w:rsidRDefault="00ED13D5" w:rsidP="007A73FE">
      <w:pPr>
        <w:ind w:left="644"/>
        <w:jc w:val="both"/>
        <w:rPr>
          <w:sz w:val="24"/>
        </w:rPr>
      </w:pPr>
    </w:p>
    <w:p w:rsidR="00ED13D5" w:rsidRPr="00C316A5" w:rsidRDefault="00ED13D5" w:rsidP="00ED13D5">
      <w:pPr>
        <w:pStyle w:val="a4"/>
        <w:numPr>
          <w:ilvl w:val="0"/>
          <w:numId w:val="4"/>
        </w:numPr>
        <w:rPr>
          <w:b/>
          <w:sz w:val="24"/>
        </w:rPr>
      </w:pPr>
      <w:r w:rsidRPr="00C316A5">
        <w:rPr>
          <w:b/>
          <w:sz w:val="24"/>
        </w:rPr>
        <w:t xml:space="preserve">Обеспечение деятельности информационно – методического </w:t>
      </w:r>
      <w:r w:rsidR="00C316A5">
        <w:rPr>
          <w:b/>
          <w:sz w:val="24"/>
        </w:rPr>
        <w:t>кабинета</w:t>
      </w:r>
    </w:p>
    <w:p w:rsidR="00A31240" w:rsidRDefault="00A31240" w:rsidP="00A31240">
      <w:pPr>
        <w:rPr>
          <w:sz w:val="24"/>
        </w:rPr>
      </w:pPr>
    </w:p>
    <w:p w:rsidR="00A31240" w:rsidRDefault="00A31240" w:rsidP="00767DC6">
      <w:pPr>
        <w:jc w:val="both"/>
        <w:rPr>
          <w:sz w:val="24"/>
        </w:rPr>
      </w:pPr>
      <w:r>
        <w:rPr>
          <w:sz w:val="24"/>
        </w:rPr>
        <w:t xml:space="preserve"> Информационно – диагностический кабинет осуществляет свою деятельность во взаимодействии с образовательными организациями дополнительного профессионального образования, другими образовательными и научными учреждениями и организациями, ассоциациями, занимающимися повышением квалификации и профессиональной переподготовкой педагогических </w:t>
      </w:r>
      <w:r w:rsidR="00767DC6">
        <w:rPr>
          <w:sz w:val="24"/>
        </w:rPr>
        <w:t xml:space="preserve"> работников и управленческих кадров образовательных учреждений. </w:t>
      </w:r>
    </w:p>
    <w:p w:rsidR="00767DC6" w:rsidRDefault="00767DC6" w:rsidP="00A31240">
      <w:pPr>
        <w:rPr>
          <w:sz w:val="24"/>
        </w:rPr>
      </w:pPr>
    </w:p>
    <w:p w:rsidR="00767DC6" w:rsidRDefault="00767DC6" w:rsidP="00767DC6">
      <w:pPr>
        <w:jc w:val="both"/>
        <w:rPr>
          <w:sz w:val="24"/>
        </w:rPr>
      </w:pPr>
      <w:r>
        <w:rPr>
          <w:sz w:val="24"/>
        </w:rPr>
        <w:t>Финансирование деятельности информационно – диагностического кабинета осуществляется за счет средств бюджета Шатковского муниципального округа</w:t>
      </w:r>
      <w:r w:rsidR="00C316A5">
        <w:rPr>
          <w:sz w:val="24"/>
        </w:rPr>
        <w:t xml:space="preserve"> Нижегородской области</w:t>
      </w:r>
      <w:r>
        <w:rPr>
          <w:sz w:val="24"/>
        </w:rPr>
        <w:t>.</w:t>
      </w:r>
    </w:p>
    <w:p w:rsidR="00767DC6" w:rsidRDefault="00767DC6" w:rsidP="00A31240">
      <w:pPr>
        <w:rPr>
          <w:sz w:val="24"/>
        </w:rPr>
      </w:pPr>
    </w:p>
    <w:p w:rsidR="00767DC6" w:rsidRPr="00C316A5" w:rsidRDefault="00767DC6" w:rsidP="00767DC6">
      <w:pPr>
        <w:pStyle w:val="a4"/>
        <w:numPr>
          <w:ilvl w:val="0"/>
          <w:numId w:val="4"/>
        </w:numPr>
        <w:rPr>
          <w:b/>
          <w:sz w:val="24"/>
        </w:rPr>
      </w:pPr>
      <w:r w:rsidRPr="00C316A5">
        <w:rPr>
          <w:b/>
          <w:sz w:val="24"/>
        </w:rPr>
        <w:t>Управление информационно – диагностическим кабинетом</w:t>
      </w:r>
    </w:p>
    <w:p w:rsidR="00767DC6" w:rsidRDefault="00767DC6" w:rsidP="00767DC6">
      <w:pPr>
        <w:rPr>
          <w:sz w:val="24"/>
        </w:rPr>
      </w:pPr>
    </w:p>
    <w:p w:rsidR="00767DC6" w:rsidRDefault="006474C7" w:rsidP="006474C7">
      <w:pPr>
        <w:jc w:val="both"/>
        <w:rPr>
          <w:sz w:val="24"/>
        </w:rPr>
      </w:pPr>
      <w:r>
        <w:rPr>
          <w:sz w:val="24"/>
        </w:rPr>
        <w:t>4</w:t>
      </w:r>
      <w:r w:rsidR="00767DC6">
        <w:rPr>
          <w:sz w:val="24"/>
        </w:rPr>
        <w:t>.1</w:t>
      </w:r>
      <w:r>
        <w:rPr>
          <w:sz w:val="24"/>
        </w:rPr>
        <w:t>.</w:t>
      </w:r>
      <w:r w:rsidR="00767DC6">
        <w:rPr>
          <w:sz w:val="24"/>
        </w:rPr>
        <w:t xml:space="preserve"> Управление </w:t>
      </w:r>
      <w:r w:rsidR="00862C00" w:rsidRPr="00767DC6">
        <w:rPr>
          <w:sz w:val="24"/>
        </w:rPr>
        <w:t>информационно – диагностическим кабинетом</w:t>
      </w:r>
      <w:r w:rsidR="00862C00">
        <w:rPr>
          <w:sz w:val="24"/>
        </w:rPr>
        <w:t xml:space="preserve"> осуществляется в соответствии с Положением на принципах демократичности, открытости, охраны жизни и здоровья человека, свободного развития личности. </w:t>
      </w:r>
    </w:p>
    <w:p w:rsidR="00862C00" w:rsidRDefault="00862C00" w:rsidP="00767DC6">
      <w:pPr>
        <w:rPr>
          <w:sz w:val="24"/>
        </w:rPr>
      </w:pPr>
    </w:p>
    <w:p w:rsidR="00C316A5" w:rsidRDefault="006474C7" w:rsidP="00862C00">
      <w:pPr>
        <w:jc w:val="both"/>
        <w:rPr>
          <w:sz w:val="24"/>
        </w:rPr>
      </w:pPr>
      <w:r>
        <w:rPr>
          <w:sz w:val="24"/>
        </w:rPr>
        <w:t>4</w:t>
      </w:r>
      <w:r w:rsidR="00862C00">
        <w:rPr>
          <w:sz w:val="24"/>
        </w:rPr>
        <w:t>.2. Непосредственное управление и руководство информационно – диагностическим кабинетом осуществляет заведующий, назначаемый начальником отдела образования администрации Шатковского муниципального округа из числа опытных педагогических работников</w:t>
      </w:r>
      <w:r w:rsidR="00C316A5">
        <w:rPr>
          <w:sz w:val="24"/>
        </w:rPr>
        <w:t>.</w:t>
      </w:r>
      <w:r w:rsidR="00862C00">
        <w:rPr>
          <w:sz w:val="24"/>
        </w:rPr>
        <w:t xml:space="preserve"> </w:t>
      </w:r>
    </w:p>
    <w:p w:rsidR="00B06B9D" w:rsidRDefault="006474C7" w:rsidP="00862C00">
      <w:pPr>
        <w:jc w:val="both"/>
        <w:rPr>
          <w:sz w:val="24"/>
        </w:rPr>
      </w:pPr>
      <w:r>
        <w:rPr>
          <w:sz w:val="24"/>
        </w:rPr>
        <w:t>4</w:t>
      </w:r>
      <w:r w:rsidR="00862C00">
        <w:rPr>
          <w:sz w:val="24"/>
        </w:rPr>
        <w:t>.3.</w:t>
      </w:r>
      <w:r w:rsidR="00862C00" w:rsidRPr="00862C00">
        <w:rPr>
          <w:sz w:val="24"/>
        </w:rPr>
        <w:t xml:space="preserve"> </w:t>
      </w:r>
      <w:r w:rsidR="00862C00">
        <w:rPr>
          <w:sz w:val="24"/>
        </w:rPr>
        <w:t xml:space="preserve">Заведующий </w:t>
      </w:r>
      <w:r w:rsidR="00862C00" w:rsidRPr="00767DC6">
        <w:rPr>
          <w:sz w:val="24"/>
        </w:rPr>
        <w:t>информационно – диагностическим кабинетом</w:t>
      </w:r>
      <w:r w:rsidR="00862C00">
        <w:rPr>
          <w:sz w:val="24"/>
        </w:rPr>
        <w:t xml:space="preserve"> </w:t>
      </w:r>
    </w:p>
    <w:p w:rsidR="00B06B9D" w:rsidRDefault="00B06B9D" w:rsidP="00862C00">
      <w:pPr>
        <w:jc w:val="both"/>
        <w:rPr>
          <w:sz w:val="24"/>
        </w:rPr>
      </w:pPr>
      <w:r>
        <w:rPr>
          <w:sz w:val="24"/>
        </w:rPr>
        <w:t>-</w:t>
      </w:r>
      <w:r w:rsidR="00862C00">
        <w:rPr>
          <w:sz w:val="24"/>
        </w:rPr>
        <w:t>осуществляет руководство деятельностью информационно – методического кабинета и несет ответственность за его работу;</w:t>
      </w:r>
      <w:r>
        <w:rPr>
          <w:sz w:val="24"/>
        </w:rPr>
        <w:t xml:space="preserve"> </w:t>
      </w:r>
    </w:p>
    <w:p w:rsidR="00B06B9D" w:rsidRDefault="00862C00" w:rsidP="00862C00">
      <w:pPr>
        <w:jc w:val="both"/>
        <w:rPr>
          <w:sz w:val="24"/>
        </w:rPr>
      </w:pPr>
      <w:r>
        <w:rPr>
          <w:sz w:val="24"/>
        </w:rPr>
        <w:t xml:space="preserve">  </w:t>
      </w:r>
      <w:r w:rsidR="00B06B9D">
        <w:rPr>
          <w:sz w:val="24"/>
        </w:rPr>
        <w:t xml:space="preserve">-обеспечивает </w:t>
      </w:r>
      <w:proofErr w:type="spellStart"/>
      <w:r w:rsidR="00B06B9D">
        <w:rPr>
          <w:sz w:val="24"/>
        </w:rPr>
        <w:t>учебно</w:t>
      </w:r>
      <w:proofErr w:type="spellEnd"/>
      <w:r w:rsidR="00B06B9D">
        <w:rPr>
          <w:sz w:val="24"/>
        </w:rPr>
        <w:t xml:space="preserve"> – методическую, информационную, организационн</w:t>
      </w:r>
      <w:proofErr w:type="gramStart"/>
      <w:r w:rsidR="00B06B9D">
        <w:rPr>
          <w:sz w:val="24"/>
        </w:rPr>
        <w:t>о-</w:t>
      </w:r>
      <w:proofErr w:type="gramEnd"/>
      <w:r w:rsidR="00B06B9D">
        <w:rPr>
          <w:sz w:val="24"/>
        </w:rPr>
        <w:t xml:space="preserve"> педагогическую и хозяйственно – административную деятельность информационно – диагностического кабинета; </w:t>
      </w:r>
    </w:p>
    <w:p w:rsidR="00B06B9D" w:rsidRDefault="00C316A5" w:rsidP="00862C00">
      <w:pPr>
        <w:jc w:val="both"/>
        <w:rPr>
          <w:sz w:val="24"/>
        </w:rPr>
      </w:pPr>
      <w:r>
        <w:rPr>
          <w:sz w:val="24"/>
        </w:rPr>
        <w:t xml:space="preserve"> </w:t>
      </w:r>
      <w:r w:rsidR="00B06B9D">
        <w:rPr>
          <w:sz w:val="24"/>
        </w:rPr>
        <w:t>-осуществл</w:t>
      </w:r>
      <w:r>
        <w:rPr>
          <w:sz w:val="24"/>
        </w:rPr>
        <w:t>я</w:t>
      </w:r>
      <w:r w:rsidR="00B06B9D">
        <w:rPr>
          <w:sz w:val="24"/>
        </w:rPr>
        <w:t xml:space="preserve">ет анализ и </w:t>
      </w:r>
      <w:proofErr w:type="gramStart"/>
      <w:r w:rsidR="00B06B9D">
        <w:rPr>
          <w:sz w:val="24"/>
        </w:rPr>
        <w:t>контроль за</w:t>
      </w:r>
      <w:proofErr w:type="gramEnd"/>
      <w:r w:rsidR="00B06B9D">
        <w:rPr>
          <w:sz w:val="24"/>
        </w:rPr>
        <w:t xml:space="preserve"> состоянием и результатами работы информационно – диагностического кабинета и его сотрудников;</w:t>
      </w:r>
    </w:p>
    <w:p w:rsidR="00B06B9D" w:rsidRDefault="00B06B9D" w:rsidP="00862C00">
      <w:pPr>
        <w:jc w:val="both"/>
        <w:rPr>
          <w:sz w:val="24"/>
        </w:rPr>
      </w:pPr>
      <w:r>
        <w:rPr>
          <w:sz w:val="24"/>
        </w:rPr>
        <w:t xml:space="preserve">- представляет отчеты о деятельности учреждения; </w:t>
      </w:r>
    </w:p>
    <w:p w:rsidR="00B06B9D" w:rsidRDefault="00B06B9D" w:rsidP="00862C00">
      <w:pPr>
        <w:jc w:val="both"/>
        <w:rPr>
          <w:sz w:val="24"/>
        </w:rPr>
      </w:pPr>
      <w:r>
        <w:rPr>
          <w:sz w:val="24"/>
        </w:rPr>
        <w:t>-выполняет обязанности по организации и развитию методического пространства в муниципальной системе образования.</w:t>
      </w:r>
    </w:p>
    <w:p w:rsidR="00B06B9D" w:rsidRDefault="00B06B9D" w:rsidP="00862C00">
      <w:pPr>
        <w:jc w:val="both"/>
        <w:rPr>
          <w:sz w:val="24"/>
        </w:rPr>
      </w:pPr>
      <w:r>
        <w:rPr>
          <w:sz w:val="24"/>
        </w:rPr>
        <w:t xml:space="preserve"> </w:t>
      </w:r>
      <w:r w:rsidR="006474C7">
        <w:rPr>
          <w:sz w:val="24"/>
        </w:rPr>
        <w:t>4</w:t>
      </w:r>
      <w:r>
        <w:rPr>
          <w:sz w:val="24"/>
        </w:rPr>
        <w:t>.4. Структура и штат информационно – диагностического кабинета формируется исходя из целей и задач, основных направлений деятельности с учетом региональных и местных условий</w:t>
      </w:r>
      <w:r w:rsidR="00B67B79">
        <w:rPr>
          <w:sz w:val="24"/>
        </w:rPr>
        <w:t>.</w:t>
      </w:r>
    </w:p>
    <w:p w:rsidR="00B67B79" w:rsidRDefault="006474C7" w:rsidP="00862C00">
      <w:pPr>
        <w:jc w:val="both"/>
        <w:rPr>
          <w:sz w:val="24"/>
        </w:rPr>
      </w:pPr>
      <w:r>
        <w:rPr>
          <w:sz w:val="24"/>
        </w:rPr>
        <w:t>4</w:t>
      </w:r>
      <w:r w:rsidR="00B67B79">
        <w:rPr>
          <w:sz w:val="24"/>
        </w:rPr>
        <w:t xml:space="preserve">.5. Обязанности работников информационно – диагностического кабинета определяются </w:t>
      </w:r>
      <w:proofErr w:type="spellStart"/>
      <w:r w:rsidR="00B67B79">
        <w:rPr>
          <w:sz w:val="24"/>
        </w:rPr>
        <w:t>Тарифно</w:t>
      </w:r>
      <w:proofErr w:type="spellEnd"/>
      <w:r w:rsidR="00B67B79">
        <w:rPr>
          <w:sz w:val="24"/>
        </w:rPr>
        <w:t xml:space="preserve"> – квалификационными характеристиками (требованиями) по должности работников </w:t>
      </w:r>
      <w:r w:rsidR="00B67B79">
        <w:rPr>
          <w:sz w:val="24"/>
        </w:rPr>
        <w:lastRenderedPageBreak/>
        <w:t>учреждений образования, должностными инструкциями.</w:t>
      </w:r>
    </w:p>
    <w:p w:rsidR="00B67B79" w:rsidRDefault="006474C7" w:rsidP="00862C00">
      <w:pPr>
        <w:jc w:val="both"/>
        <w:rPr>
          <w:sz w:val="24"/>
        </w:rPr>
      </w:pPr>
      <w:r>
        <w:rPr>
          <w:sz w:val="24"/>
        </w:rPr>
        <w:t>4</w:t>
      </w:r>
      <w:r w:rsidR="00B67B79">
        <w:rPr>
          <w:sz w:val="24"/>
        </w:rPr>
        <w:t xml:space="preserve">.6. Работники информационно – диагностического кабинета являются немуниципальными служащими и имеют право: </w:t>
      </w:r>
    </w:p>
    <w:p w:rsidR="00B67B79" w:rsidRDefault="00B67B79" w:rsidP="00862C00">
      <w:pPr>
        <w:jc w:val="both"/>
        <w:rPr>
          <w:sz w:val="24"/>
        </w:rPr>
      </w:pPr>
      <w:r>
        <w:rPr>
          <w:sz w:val="24"/>
        </w:rPr>
        <w:t>- участвовать в разработке локальных правовых актов, регламентирующих деятельность информационно – диагностического кабинета;</w:t>
      </w:r>
    </w:p>
    <w:p w:rsidR="00B67B79" w:rsidRDefault="00B67B79" w:rsidP="00862C00">
      <w:pPr>
        <w:jc w:val="both"/>
        <w:rPr>
          <w:sz w:val="24"/>
        </w:rPr>
      </w:pPr>
      <w:r>
        <w:rPr>
          <w:sz w:val="24"/>
        </w:rPr>
        <w:t>- вести педагогическую работу с кадрами системы образования и обучающимися образовательных организаций;</w:t>
      </w:r>
    </w:p>
    <w:p w:rsidR="00B67B79" w:rsidRDefault="00B67B79" w:rsidP="00862C00">
      <w:pPr>
        <w:jc w:val="both"/>
        <w:rPr>
          <w:sz w:val="24"/>
        </w:rPr>
      </w:pPr>
      <w:r>
        <w:rPr>
          <w:sz w:val="24"/>
        </w:rPr>
        <w:t>- на уважение и защиту своих прав, профессиональной чести и достоинства, моральную и материальную поддержку;</w:t>
      </w:r>
    </w:p>
    <w:p w:rsidR="00B67B79" w:rsidRDefault="00B67B79" w:rsidP="00862C00">
      <w:pPr>
        <w:jc w:val="both"/>
        <w:rPr>
          <w:sz w:val="24"/>
        </w:rPr>
      </w:pPr>
      <w:r>
        <w:rPr>
          <w:sz w:val="24"/>
        </w:rPr>
        <w:t>-на охрану труда в соответствии с действующим законодательством Российской Федерации;</w:t>
      </w:r>
    </w:p>
    <w:p w:rsidR="00F75161" w:rsidRDefault="00B67B79" w:rsidP="00862C00">
      <w:pPr>
        <w:jc w:val="both"/>
        <w:rPr>
          <w:sz w:val="24"/>
        </w:rPr>
      </w:pPr>
      <w:r>
        <w:rPr>
          <w:sz w:val="24"/>
        </w:rPr>
        <w:t>- повышать профессиональную квалификацию</w:t>
      </w:r>
      <w:r w:rsidR="00F75161">
        <w:rPr>
          <w:sz w:val="24"/>
        </w:rPr>
        <w:t xml:space="preserve">, пользоваться методическими, информационными фондами, информацией, вычислительной техникой, специальным оборудованием для </w:t>
      </w:r>
      <w:proofErr w:type="spellStart"/>
      <w:r w:rsidR="00F75161">
        <w:rPr>
          <w:sz w:val="24"/>
        </w:rPr>
        <w:t>выполнегия</w:t>
      </w:r>
      <w:proofErr w:type="spellEnd"/>
      <w:r w:rsidR="00F75161">
        <w:rPr>
          <w:sz w:val="24"/>
        </w:rPr>
        <w:t xml:space="preserve"> должностных обязанностей;</w:t>
      </w:r>
    </w:p>
    <w:p w:rsidR="00F75161" w:rsidRDefault="00F75161" w:rsidP="00862C00">
      <w:pPr>
        <w:jc w:val="both"/>
        <w:rPr>
          <w:sz w:val="24"/>
        </w:rPr>
      </w:pPr>
      <w:r>
        <w:rPr>
          <w:sz w:val="24"/>
        </w:rPr>
        <w:t>- обращаться в соответствующие органы или суд для решения вопросов, связанных с выполнением работы.</w:t>
      </w:r>
    </w:p>
    <w:p w:rsidR="00B67B79" w:rsidRDefault="006474C7" w:rsidP="00862C00">
      <w:pPr>
        <w:jc w:val="both"/>
        <w:rPr>
          <w:sz w:val="24"/>
        </w:rPr>
      </w:pPr>
      <w:r>
        <w:rPr>
          <w:sz w:val="24"/>
        </w:rPr>
        <w:t>4</w:t>
      </w:r>
      <w:r w:rsidR="00F75161">
        <w:rPr>
          <w:sz w:val="24"/>
        </w:rPr>
        <w:t xml:space="preserve">.7. Необходимые локальные акты, регламентирующие работу </w:t>
      </w:r>
      <w:r w:rsidR="00B67B79">
        <w:rPr>
          <w:sz w:val="24"/>
        </w:rPr>
        <w:t xml:space="preserve"> </w:t>
      </w:r>
      <w:r w:rsidR="00F75161">
        <w:rPr>
          <w:sz w:val="24"/>
        </w:rPr>
        <w:t>информационно – диагностического кабинета:</w:t>
      </w:r>
    </w:p>
    <w:p w:rsidR="00F75161" w:rsidRDefault="00F75161" w:rsidP="00862C00">
      <w:pPr>
        <w:jc w:val="both"/>
        <w:rPr>
          <w:sz w:val="24"/>
        </w:rPr>
      </w:pPr>
      <w:r>
        <w:rPr>
          <w:sz w:val="24"/>
        </w:rPr>
        <w:t xml:space="preserve"> - должностные инструкции сотрудников;</w:t>
      </w:r>
    </w:p>
    <w:p w:rsidR="00F75161" w:rsidRDefault="00F75161" w:rsidP="00862C00">
      <w:pPr>
        <w:jc w:val="both"/>
        <w:rPr>
          <w:sz w:val="24"/>
        </w:rPr>
      </w:pPr>
      <w:r>
        <w:rPr>
          <w:sz w:val="24"/>
        </w:rPr>
        <w:t>- трудовые договора;</w:t>
      </w:r>
    </w:p>
    <w:p w:rsidR="00F75161" w:rsidRDefault="00F75161" w:rsidP="00862C00">
      <w:pPr>
        <w:jc w:val="both"/>
        <w:rPr>
          <w:sz w:val="24"/>
        </w:rPr>
      </w:pPr>
      <w:r>
        <w:rPr>
          <w:sz w:val="24"/>
        </w:rPr>
        <w:t>-  положение о деятельности информационно – диагностического кабинета отдела образования администрации Шатковского муниципального округа Нижегородской области.</w:t>
      </w: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862C00">
      <w:pPr>
        <w:jc w:val="both"/>
        <w:rPr>
          <w:sz w:val="24"/>
        </w:rPr>
      </w:pPr>
    </w:p>
    <w:p w:rsidR="006474C7" w:rsidRDefault="006474C7" w:rsidP="006474C7">
      <w:pPr>
        <w:jc w:val="both"/>
      </w:pPr>
    </w:p>
    <w:p w:rsidR="009E5A02" w:rsidRDefault="00665F7D">
      <w:pPr>
        <w:pStyle w:val="a3"/>
        <w:ind w:right="149"/>
      </w:pPr>
      <w:r>
        <w:t>.</w:t>
      </w:r>
    </w:p>
    <w:sectPr w:rsidR="009E5A02" w:rsidSect="00B75935">
      <w:pgSz w:w="11910" w:h="16840"/>
      <w:pgMar w:top="760" w:right="708" w:bottom="1240" w:left="992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A1" w:rsidRDefault="00776EA1">
      <w:r>
        <w:separator/>
      </w:r>
    </w:p>
  </w:endnote>
  <w:endnote w:type="continuationSeparator" w:id="0">
    <w:p w:rsidR="00776EA1" w:rsidRDefault="0077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A02" w:rsidRDefault="00776EA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7.75pt;margin-top:778.15pt;width:14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O0nUQPhAAAADQEAAA8AAAAAAAAAAAAAAAAAAAQAAGRycy9kb3ducmV2LnhtbFBL&#10;BQYAAAAABAAEAPMAAAAOBQAAAAA=&#10;" filled="f" stroked="f">
          <v:path arrowok="t"/>
          <v:textbox style="mso-next-textbox:#Textbox 1" inset="0,0,0,0">
            <w:txbxContent>
              <w:p w:rsidR="009E5A02" w:rsidRDefault="007056BF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665F7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025EA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A1" w:rsidRDefault="00776EA1">
      <w:r>
        <w:separator/>
      </w:r>
    </w:p>
  </w:footnote>
  <w:footnote w:type="continuationSeparator" w:id="0">
    <w:p w:rsidR="00776EA1" w:rsidRDefault="0077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072"/>
    <w:multiLevelType w:val="multilevel"/>
    <w:tmpl w:val="62389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8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90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296" w:hanging="1800"/>
      </w:pPr>
      <w:rPr>
        <w:rFonts w:hint="default"/>
        <w:color w:val="auto"/>
      </w:rPr>
    </w:lvl>
  </w:abstractNum>
  <w:abstractNum w:abstractNumId="1">
    <w:nsid w:val="13346C0E"/>
    <w:multiLevelType w:val="multilevel"/>
    <w:tmpl w:val="13223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35AC4D5D"/>
    <w:multiLevelType w:val="multilevel"/>
    <w:tmpl w:val="7EA2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452E4732"/>
    <w:multiLevelType w:val="multilevel"/>
    <w:tmpl w:val="AC70B920"/>
    <w:lvl w:ilvl="0">
      <w:start w:val="1"/>
      <w:numFmt w:val="decimal"/>
      <w:lvlText w:val="%1."/>
      <w:lvlJc w:val="left"/>
      <w:pPr>
        <w:ind w:left="849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709"/>
      </w:pPr>
      <w:rPr>
        <w:rFonts w:hint="default"/>
        <w:lang w:val="ru-RU" w:eastAsia="en-US" w:bidi="ar-SA"/>
      </w:rPr>
    </w:lvl>
  </w:abstractNum>
  <w:abstractNum w:abstractNumId="4">
    <w:nsid w:val="52676DFF"/>
    <w:multiLevelType w:val="multilevel"/>
    <w:tmpl w:val="B642B6D4"/>
    <w:lvl w:ilvl="0">
      <w:start w:val="1"/>
      <w:numFmt w:val="decimal"/>
      <w:lvlText w:val="%1"/>
      <w:lvlJc w:val="left"/>
      <w:pPr>
        <w:ind w:left="140" w:hanging="70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09"/>
      </w:pPr>
      <w:rPr>
        <w:rFonts w:hint="default"/>
        <w:lang w:val="ru-RU" w:eastAsia="en-US" w:bidi="ar-SA"/>
      </w:rPr>
    </w:lvl>
  </w:abstractNum>
  <w:abstractNum w:abstractNumId="5">
    <w:nsid w:val="676B4E7B"/>
    <w:multiLevelType w:val="multilevel"/>
    <w:tmpl w:val="1A8A6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E5A02"/>
    <w:rsid w:val="00010087"/>
    <w:rsid w:val="0005717F"/>
    <w:rsid w:val="000F498B"/>
    <w:rsid w:val="0016017F"/>
    <w:rsid w:val="001A0D77"/>
    <w:rsid w:val="00250AA0"/>
    <w:rsid w:val="00276093"/>
    <w:rsid w:val="003215EE"/>
    <w:rsid w:val="003467BE"/>
    <w:rsid w:val="003C5006"/>
    <w:rsid w:val="00494ABD"/>
    <w:rsid w:val="004A000D"/>
    <w:rsid w:val="004A3ABA"/>
    <w:rsid w:val="00574005"/>
    <w:rsid w:val="005A5DCE"/>
    <w:rsid w:val="00601A35"/>
    <w:rsid w:val="006474C7"/>
    <w:rsid w:val="00665F7D"/>
    <w:rsid w:val="006A796C"/>
    <w:rsid w:val="006B28EA"/>
    <w:rsid w:val="006C1C92"/>
    <w:rsid w:val="006E2892"/>
    <w:rsid w:val="007056BF"/>
    <w:rsid w:val="007633BF"/>
    <w:rsid w:val="00767DC6"/>
    <w:rsid w:val="00776EA1"/>
    <w:rsid w:val="007A73FE"/>
    <w:rsid w:val="00815585"/>
    <w:rsid w:val="00862C00"/>
    <w:rsid w:val="008E4B5D"/>
    <w:rsid w:val="00933292"/>
    <w:rsid w:val="009E5A02"/>
    <w:rsid w:val="00A13EE9"/>
    <w:rsid w:val="00A31240"/>
    <w:rsid w:val="00B06B9D"/>
    <w:rsid w:val="00B67B79"/>
    <w:rsid w:val="00B75935"/>
    <w:rsid w:val="00BA497F"/>
    <w:rsid w:val="00C316A5"/>
    <w:rsid w:val="00C32D93"/>
    <w:rsid w:val="00C82B76"/>
    <w:rsid w:val="00CC5DC2"/>
    <w:rsid w:val="00CF2D2B"/>
    <w:rsid w:val="00D012B7"/>
    <w:rsid w:val="00D025EA"/>
    <w:rsid w:val="00DE56C6"/>
    <w:rsid w:val="00E01615"/>
    <w:rsid w:val="00ED13D5"/>
    <w:rsid w:val="00F26A60"/>
    <w:rsid w:val="00F43E09"/>
    <w:rsid w:val="00F7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59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75935"/>
    <w:pPr>
      <w:spacing w:line="274" w:lineRule="exact"/>
      <w:ind w:left="848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5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5935"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75935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B75935"/>
  </w:style>
  <w:style w:type="paragraph" w:styleId="a5">
    <w:name w:val="Balloon Text"/>
    <w:basedOn w:val="a"/>
    <w:link w:val="a6"/>
    <w:uiPriority w:val="99"/>
    <w:semiHidden/>
    <w:unhideWhenUsed/>
    <w:rsid w:val="00D025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5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48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Скалкина</dc:creator>
  <cp:lastModifiedBy>user</cp:lastModifiedBy>
  <cp:revision>9</cp:revision>
  <cp:lastPrinted>2025-12-29T05:20:00Z</cp:lastPrinted>
  <dcterms:created xsi:type="dcterms:W3CDTF">2025-12-16T18:27:00Z</dcterms:created>
  <dcterms:modified xsi:type="dcterms:W3CDTF">2025-12-29T05:23:00Z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